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C5F" w:rsidRPr="00EE5C5F" w:rsidRDefault="0012771A" w:rsidP="00EE5C5F">
      <w:pPr>
        <w:widowControl/>
        <w:autoSpaceDE/>
        <w:autoSpaceDN/>
        <w:adjustRightInd/>
        <w:spacing w:after="200" w:line="276" w:lineRule="auto"/>
        <w:ind w:left="-142"/>
        <w:rPr>
          <w:rFonts w:ascii="Calibri" w:eastAsia="Calibri" w:hAnsi="Calibri"/>
          <w:sz w:val="22"/>
          <w:szCs w:val="22"/>
          <w:lang w:eastAsia="en-US"/>
        </w:rPr>
      </w:pPr>
      <w:r>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1.65pt;height:134.7pt;visibility:visible;mso-wrap-style:square">
            <v:imagedata r:id="rId7" o:title=""/>
          </v:shape>
        </w:pict>
      </w:r>
    </w:p>
    <w:p w:rsidR="00EE5C5F" w:rsidRPr="00EE5C5F" w:rsidRDefault="00EE5C5F" w:rsidP="00C42BA6">
      <w:pPr>
        <w:widowControl/>
        <w:autoSpaceDE/>
        <w:autoSpaceDN/>
        <w:adjustRightInd/>
        <w:ind w:left="5103"/>
        <w:rPr>
          <w:rFonts w:eastAsia="Calibri"/>
          <w:sz w:val="28"/>
          <w:szCs w:val="28"/>
          <w:lang w:eastAsia="en-US"/>
        </w:rPr>
      </w:pPr>
      <w:r w:rsidRPr="00EE5C5F">
        <w:rPr>
          <w:rFonts w:eastAsia="Calibri"/>
          <w:sz w:val="28"/>
          <w:szCs w:val="28"/>
          <w:lang w:eastAsia="en-US"/>
        </w:rPr>
        <w:t>Руководителям государственных органов Республики Татарстан, главам муниципальных районов и городских округов Республики Татарстан</w:t>
      </w:r>
    </w:p>
    <w:p w:rsidR="00EE5C5F" w:rsidRPr="00EE5C5F" w:rsidRDefault="00EE5C5F" w:rsidP="00C42BA6">
      <w:pPr>
        <w:widowControl/>
        <w:autoSpaceDE/>
        <w:autoSpaceDN/>
        <w:adjustRightInd/>
        <w:ind w:left="5103"/>
        <w:rPr>
          <w:rFonts w:eastAsia="Calibri"/>
          <w:sz w:val="28"/>
          <w:szCs w:val="28"/>
          <w:lang w:eastAsia="en-US"/>
        </w:rPr>
      </w:pPr>
      <w:r w:rsidRPr="00EE5C5F">
        <w:rPr>
          <w:rFonts w:eastAsia="Calibri"/>
          <w:sz w:val="28"/>
          <w:szCs w:val="28"/>
          <w:lang w:eastAsia="en-US"/>
        </w:rPr>
        <w:t>(по списку)</w:t>
      </w:r>
    </w:p>
    <w:p w:rsidR="00EE5C5F" w:rsidRPr="00EE5C5F" w:rsidRDefault="00EE5C5F" w:rsidP="00C42BA6">
      <w:pPr>
        <w:widowControl/>
        <w:autoSpaceDE/>
        <w:autoSpaceDN/>
        <w:adjustRightInd/>
        <w:jc w:val="center"/>
        <w:rPr>
          <w:rFonts w:eastAsia="Calibri"/>
          <w:sz w:val="28"/>
          <w:szCs w:val="28"/>
          <w:lang w:eastAsia="en-US"/>
        </w:rPr>
      </w:pPr>
    </w:p>
    <w:p w:rsidR="00EE5C5F" w:rsidRPr="00EE5C5F" w:rsidRDefault="00EE5C5F" w:rsidP="00C42BA6">
      <w:pPr>
        <w:widowControl/>
        <w:autoSpaceDE/>
        <w:autoSpaceDN/>
        <w:adjustRightInd/>
        <w:rPr>
          <w:rFonts w:eastAsia="Calibri"/>
          <w:sz w:val="28"/>
          <w:szCs w:val="28"/>
          <w:lang w:eastAsia="en-US"/>
        </w:rPr>
      </w:pPr>
      <w:r w:rsidRPr="00EE5C5F">
        <w:rPr>
          <w:rFonts w:eastAsia="Calibri"/>
          <w:sz w:val="28"/>
          <w:szCs w:val="28"/>
          <w:lang w:eastAsia="en-US"/>
        </w:rPr>
        <w:t>О</w:t>
      </w:r>
      <w:r w:rsidR="00490BC0">
        <w:rPr>
          <w:rFonts w:eastAsia="Calibri"/>
          <w:sz w:val="28"/>
          <w:szCs w:val="28"/>
          <w:lang w:eastAsia="en-US"/>
        </w:rPr>
        <w:t xml:space="preserve">б антикоррупционных мерах </w:t>
      </w:r>
    </w:p>
    <w:p w:rsidR="00EE5C5F" w:rsidRPr="00EE5C5F" w:rsidRDefault="00EE5C5F" w:rsidP="00C42BA6">
      <w:pPr>
        <w:widowControl/>
        <w:autoSpaceDE/>
        <w:autoSpaceDN/>
        <w:adjustRightInd/>
        <w:jc w:val="center"/>
        <w:rPr>
          <w:rFonts w:eastAsia="Calibri"/>
          <w:sz w:val="28"/>
          <w:szCs w:val="28"/>
          <w:lang w:eastAsia="en-US"/>
        </w:rPr>
      </w:pPr>
    </w:p>
    <w:p w:rsidR="00EE5C5F" w:rsidRPr="00EE5C5F" w:rsidRDefault="00EE5C5F" w:rsidP="00C42BA6">
      <w:pPr>
        <w:widowControl/>
        <w:autoSpaceDE/>
        <w:autoSpaceDN/>
        <w:adjustRightInd/>
        <w:jc w:val="center"/>
        <w:rPr>
          <w:rFonts w:eastAsia="Calibri"/>
          <w:sz w:val="28"/>
          <w:szCs w:val="28"/>
          <w:lang w:eastAsia="en-US"/>
        </w:rPr>
      </w:pPr>
    </w:p>
    <w:p w:rsidR="00EE5C5F" w:rsidRPr="00EE5C5F" w:rsidRDefault="00EE5C5F" w:rsidP="00C42BA6">
      <w:pPr>
        <w:widowControl/>
        <w:autoSpaceDE/>
        <w:autoSpaceDN/>
        <w:adjustRightInd/>
        <w:jc w:val="center"/>
        <w:rPr>
          <w:rFonts w:eastAsia="Calibri"/>
          <w:bCs/>
          <w:sz w:val="28"/>
          <w:szCs w:val="28"/>
          <w:lang w:eastAsia="en-US"/>
        </w:rPr>
      </w:pPr>
      <w:r w:rsidRPr="00EE5C5F">
        <w:rPr>
          <w:rFonts w:eastAsia="Calibri"/>
          <w:bCs/>
          <w:sz w:val="28"/>
          <w:szCs w:val="28"/>
          <w:lang w:eastAsia="en-US"/>
        </w:rPr>
        <w:t>Уважаемые коллеги!</w:t>
      </w:r>
    </w:p>
    <w:p w:rsidR="00EE5C5F" w:rsidRDefault="00EE5C5F" w:rsidP="00C42BA6">
      <w:pPr>
        <w:pStyle w:val="Style3"/>
        <w:widowControl/>
        <w:spacing w:line="240" w:lineRule="auto"/>
        <w:ind w:firstLine="696"/>
        <w:rPr>
          <w:rStyle w:val="FontStyle12"/>
        </w:rPr>
      </w:pPr>
    </w:p>
    <w:p w:rsidR="007C53C9" w:rsidRDefault="00E665A5" w:rsidP="00C42BA6">
      <w:pPr>
        <w:pStyle w:val="Style3"/>
        <w:widowControl/>
        <w:spacing w:line="240" w:lineRule="auto"/>
        <w:ind w:firstLine="720"/>
        <w:rPr>
          <w:rStyle w:val="FontStyle12"/>
        </w:rPr>
      </w:pPr>
      <w:r>
        <w:rPr>
          <w:rStyle w:val="FontStyle12"/>
        </w:rPr>
        <w:t>В ходе заседания Совета при Президенте Российской Федерации по противодействию коррупции (26</w:t>
      </w:r>
      <w:r w:rsidR="00EE5C5F">
        <w:rPr>
          <w:rStyle w:val="FontStyle12"/>
        </w:rPr>
        <w:t>.01.</w:t>
      </w:r>
      <w:r>
        <w:rPr>
          <w:rStyle w:val="FontStyle12"/>
        </w:rPr>
        <w:t>2016) главой государства определено, что предотвращение и урегулирование конф</w:t>
      </w:r>
      <w:bookmarkStart w:id="0" w:name="_GoBack"/>
      <w:bookmarkEnd w:id="0"/>
      <w:r>
        <w:rPr>
          <w:rStyle w:val="FontStyle12"/>
        </w:rPr>
        <w:t>ликта интересов являются приоритетными задачами государственных и муниципальных органов</w:t>
      </w:r>
      <w:r w:rsidR="00EE5C5F">
        <w:rPr>
          <w:rStyle w:val="FontStyle12"/>
        </w:rPr>
        <w:t xml:space="preserve"> и</w:t>
      </w:r>
      <w:r>
        <w:rPr>
          <w:rStyle w:val="FontStyle12"/>
        </w:rPr>
        <w:t xml:space="preserve"> организаций.</w:t>
      </w:r>
    </w:p>
    <w:p w:rsidR="007C53C9" w:rsidRDefault="00E665A5" w:rsidP="00C42BA6">
      <w:pPr>
        <w:pStyle w:val="Style3"/>
        <w:widowControl/>
        <w:spacing w:line="240" w:lineRule="auto"/>
        <w:ind w:firstLine="720"/>
        <w:rPr>
          <w:rStyle w:val="FontStyle12"/>
        </w:rPr>
      </w:pPr>
      <w:r>
        <w:rPr>
          <w:rStyle w:val="FontStyle12"/>
        </w:rPr>
        <w:t xml:space="preserve">В соответствии со статьей 11 Федерального закона </w:t>
      </w:r>
      <w:r w:rsidR="00EE5C5F">
        <w:rPr>
          <w:rStyle w:val="FontStyle12"/>
        </w:rPr>
        <w:t>«</w:t>
      </w:r>
      <w:r>
        <w:rPr>
          <w:rStyle w:val="FontStyle12"/>
        </w:rPr>
        <w:t>О противодействии коррупции</w:t>
      </w:r>
      <w:r w:rsidR="00EE5C5F">
        <w:rPr>
          <w:rStyle w:val="FontStyle12"/>
        </w:rPr>
        <w:t>»</w:t>
      </w:r>
      <w:r>
        <w:rPr>
          <w:rStyle w:val="FontStyle12"/>
        </w:rPr>
        <w:t xml:space="preserve"> должностное лицо обязано уведомить о возникшем конфликте интересов или о возможности его возникновения, как только ему станет об этом известно. В связи с этим обраща</w:t>
      </w:r>
      <w:r w:rsidR="00EE5C5F">
        <w:rPr>
          <w:rStyle w:val="FontStyle12"/>
        </w:rPr>
        <w:t>ю</w:t>
      </w:r>
      <w:r>
        <w:rPr>
          <w:rStyle w:val="FontStyle12"/>
        </w:rPr>
        <w:t xml:space="preserve"> </w:t>
      </w:r>
      <w:r w:rsidR="00EE5C5F">
        <w:rPr>
          <w:rStyle w:val="FontStyle12"/>
        </w:rPr>
        <w:t xml:space="preserve">Ваше </w:t>
      </w:r>
      <w:r>
        <w:rPr>
          <w:rStyle w:val="FontStyle12"/>
        </w:rPr>
        <w:t>внимание на необходимость своевременного направления уведомления.</w:t>
      </w:r>
    </w:p>
    <w:p w:rsidR="007C53C9" w:rsidRDefault="00E665A5" w:rsidP="00C42BA6">
      <w:pPr>
        <w:pStyle w:val="Style3"/>
        <w:widowControl/>
        <w:spacing w:line="240" w:lineRule="auto"/>
        <w:ind w:firstLine="720"/>
        <w:rPr>
          <w:rStyle w:val="FontStyle12"/>
        </w:rPr>
      </w:pPr>
      <w:r>
        <w:rPr>
          <w:rStyle w:val="FontStyle12"/>
        </w:rPr>
        <w:t>Указом Президента Российской Федерации от 22</w:t>
      </w:r>
      <w:r w:rsidR="00EE5C5F">
        <w:rPr>
          <w:rStyle w:val="FontStyle12"/>
        </w:rPr>
        <w:t>.12.</w:t>
      </w:r>
      <w:r>
        <w:rPr>
          <w:rStyle w:val="FontStyle12"/>
        </w:rPr>
        <w:t>2015 №</w:t>
      </w:r>
      <w:r w:rsidR="00EE5C5F">
        <w:rPr>
          <w:rStyle w:val="FontStyle12"/>
        </w:rPr>
        <w:t> </w:t>
      </w:r>
      <w:r>
        <w:rPr>
          <w:rStyle w:val="FontStyle12"/>
        </w:rPr>
        <w:t>650 утверждено Положение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В соответствии с указанным Положением должностные лица обязаны оформить сообщение в виде уведомления по форме, утвержденной Положением. В уведомлении должны быть указаны обстоятельства, являющиеся основанием возникновения личной заинтересованности, а также предлагаемые должностным лицом меры по предотвращению или урегулированию конфликта интересов.</w:t>
      </w:r>
    </w:p>
    <w:p w:rsidR="00C42BA6" w:rsidRDefault="00C42BA6" w:rsidP="00C42BA6">
      <w:pPr>
        <w:pStyle w:val="Style3"/>
        <w:widowControl/>
        <w:spacing w:line="240" w:lineRule="auto"/>
        <w:ind w:firstLine="720"/>
        <w:rPr>
          <w:rStyle w:val="FontStyle12"/>
        </w:rPr>
      </w:pPr>
      <w:r w:rsidRPr="00EF39B2">
        <w:rPr>
          <w:rStyle w:val="FontStyle12"/>
        </w:rPr>
        <w:t>Аналогичные требования</w:t>
      </w:r>
      <w:r>
        <w:rPr>
          <w:rStyle w:val="FontStyle12"/>
        </w:rPr>
        <w:t xml:space="preserve"> </w:t>
      </w:r>
      <w:r w:rsidR="00F85B95">
        <w:rPr>
          <w:rStyle w:val="FontStyle12"/>
        </w:rPr>
        <w:t xml:space="preserve">установлены </w:t>
      </w:r>
      <w:r w:rsidR="00CE71C7">
        <w:rPr>
          <w:rStyle w:val="FontStyle12"/>
        </w:rPr>
        <w:t>Указом Президента Республики Татарстан от 18.03.2016 № УП-256</w:t>
      </w:r>
      <w:r w:rsidR="00F85B95">
        <w:rPr>
          <w:rStyle w:val="FontStyle12"/>
        </w:rPr>
        <w:t xml:space="preserve"> «</w:t>
      </w:r>
      <w:r w:rsidR="00F85B95" w:rsidRPr="00F85B95">
        <w:rPr>
          <w:rStyle w:val="FontStyle12"/>
        </w:rPr>
        <w:t xml:space="preserve">О порядке сообщения лицами, замещающими отдельные государственные должности Республики Татарстан, о </w:t>
      </w:r>
      <w:r w:rsidR="00F85B95" w:rsidRPr="00F85B95">
        <w:rPr>
          <w:rStyle w:val="FontStyle12"/>
        </w:rPr>
        <w:lastRenderedPageBreak/>
        <w:t>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отдельные указы Президента Республики Татарстан</w:t>
      </w:r>
      <w:r w:rsidR="00F85B95">
        <w:rPr>
          <w:rStyle w:val="FontStyle12"/>
        </w:rPr>
        <w:t>».</w:t>
      </w:r>
    </w:p>
    <w:p w:rsidR="00C42BA6" w:rsidRDefault="00F85B95" w:rsidP="00C42BA6">
      <w:pPr>
        <w:pStyle w:val="Style3"/>
        <w:widowControl/>
        <w:spacing w:line="240" w:lineRule="auto"/>
        <w:ind w:firstLine="720"/>
        <w:rPr>
          <w:rStyle w:val="FontStyle12"/>
        </w:rPr>
      </w:pPr>
      <w:r>
        <w:rPr>
          <w:rStyle w:val="FontStyle12"/>
        </w:rPr>
        <w:t xml:space="preserve">Данным указом органам местного самоуправления муниципальных образований Республики Татарстан рекомендовано обеспечить издание муниципальных правовых актов, определяющих порядок сообщения муниципальными служащими о </w:t>
      </w:r>
      <w:proofErr w:type="gramStart"/>
      <w:r>
        <w:rPr>
          <w:rStyle w:val="FontStyle12"/>
        </w:rPr>
        <w:t>возникновении</w:t>
      </w:r>
      <w:proofErr w:type="gramEnd"/>
      <w:r>
        <w:rPr>
          <w:rStyle w:val="FontStyle12"/>
        </w:rPr>
        <w:t xml:space="preserve"> личной заинтересованности при исполнении должностных обязанностей, которая приводит или может привести к конфликту интересов.</w:t>
      </w:r>
    </w:p>
    <w:p w:rsidR="00F85B95" w:rsidRDefault="00F85B95" w:rsidP="00C42BA6">
      <w:pPr>
        <w:pStyle w:val="Style3"/>
        <w:widowControl/>
        <w:spacing w:line="240" w:lineRule="auto"/>
        <w:ind w:firstLine="720"/>
        <w:rPr>
          <w:rStyle w:val="FontStyle12"/>
        </w:rPr>
      </w:pPr>
      <w:proofErr w:type="gramStart"/>
      <w:r w:rsidRPr="00F85B95">
        <w:rPr>
          <w:rStyle w:val="FontStyle12"/>
        </w:rPr>
        <w:t>Проект положения о порядке сообщения муниципальными служащими, лицами, замещающими муниципальные должности в муниципальном районе (городском округе) Республики Татарстан о возникновении личной заинтересованности при исполнении должностных обязанностей, которая приводит или может привести к конфликту интересов</w:t>
      </w:r>
      <w:r>
        <w:rPr>
          <w:rStyle w:val="FontStyle12"/>
        </w:rPr>
        <w:t>,</w:t>
      </w:r>
      <w:r w:rsidRPr="00F85B95">
        <w:rPr>
          <w:rStyle w:val="FontStyle12"/>
        </w:rPr>
        <w:t xml:space="preserve"> подготовленный Советом муниципальных образований Республики Татарстан</w:t>
      </w:r>
      <w:r>
        <w:rPr>
          <w:rStyle w:val="FontStyle12"/>
        </w:rPr>
        <w:t>,</w:t>
      </w:r>
      <w:r w:rsidRPr="00F85B95">
        <w:rPr>
          <w:rStyle w:val="FontStyle12"/>
        </w:rPr>
        <w:t xml:space="preserve"> направлен </w:t>
      </w:r>
      <w:r>
        <w:rPr>
          <w:rStyle w:val="FontStyle12"/>
        </w:rPr>
        <w:t xml:space="preserve">в </w:t>
      </w:r>
      <w:r w:rsidRPr="00F85B95">
        <w:rPr>
          <w:rStyle w:val="FontStyle12"/>
        </w:rPr>
        <w:t xml:space="preserve">муниципальные районы и городские округа Республики Татарстан </w:t>
      </w:r>
      <w:r w:rsidRPr="00F85B95">
        <w:rPr>
          <w:rStyle w:val="FontStyle12"/>
          <w:i/>
          <w:sz w:val="24"/>
        </w:rPr>
        <w:t>(исх.№ 217 от 1</w:t>
      </w:r>
      <w:r>
        <w:rPr>
          <w:rStyle w:val="FontStyle12"/>
          <w:i/>
          <w:sz w:val="24"/>
        </w:rPr>
        <w:t>.03.</w:t>
      </w:r>
      <w:r w:rsidRPr="00F85B95">
        <w:rPr>
          <w:rStyle w:val="FontStyle12"/>
          <w:i/>
          <w:sz w:val="24"/>
        </w:rPr>
        <w:t>2016)</w:t>
      </w:r>
      <w:r>
        <w:rPr>
          <w:rStyle w:val="FontStyle12"/>
        </w:rPr>
        <w:t>.</w:t>
      </w:r>
      <w:proofErr w:type="gramEnd"/>
    </w:p>
    <w:p w:rsidR="00C42BA6" w:rsidRDefault="00E665A5" w:rsidP="00C42BA6">
      <w:pPr>
        <w:pStyle w:val="Style3"/>
        <w:widowControl/>
        <w:spacing w:line="240" w:lineRule="auto"/>
        <w:ind w:firstLine="720"/>
        <w:rPr>
          <w:rStyle w:val="FontStyle12"/>
        </w:rPr>
      </w:pPr>
      <w:r>
        <w:rPr>
          <w:rStyle w:val="FontStyle12"/>
        </w:rPr>
        <w:t xml:space="preserve">Меры по предотвращению или урегулированию конфликта интересов предусмотрены статьей 11 Федерального закона </w:t>
      </w:r>
      <w:r w:rsidR="00C42BA6">
        <w:rPr>
          <w:rStyle w:val="FontStyle12"/>
        </w:rPr>
        <w:t>«</w:t>
      </w:r>
      <w:r>
        <w:rPr>
          <w:rStyle w:val="FontStyle12"/>
        </w:rPr>
        <w:t>О противодействии коррупции</w:t>
      </w:r>
      <w:r w:rsidR="00C42BA6">
        <w:rPr>
          <w:rStyle w:val="FontStyle12"/>
        </w:rPr>
        <w:t>»</w:t>
      </w:r>
      <w:r>
        <w:rPr>
          <w:rStyle w:val="FontStyle12"/>
        </w:rPr>
        <w:t xml:space="preserve">. </w:t>
      </w:r>
    </w:p>
    <w:p w:rsidR="00C42BA6" w:rsidRPr="00C42BA6" w:rsidRDefault="00C42BA6" w:rsidP="00C42BA6">
      <w:pPr>
        <w:pStyle w:val="Style3"/>
        <w:widowControl/>
        <w:spacing w:line="240" w:lineRule="auto"/>
        <w:ind w:firstLine="720"/>
        <w:rPr>
          <w:rStyle w:val="FontStyle12"/>
          <w:sz w:val="16"/>
        </w:rPr>
      </w:pPr>
    </w:p>
    <w:p w:rsidR="00C42BA6" w:rsidRDefault="00C42BA6" w:rsidP="00C42BA6">
      <w:pPr>
        <w:widowControl/>
        <w:pBdr>
          <w:top w:val="single" w:sz="4" w:space="1" w:color="auto"/>
          <w:left w:val="single" w:sz="4" w:space="4" w:color="auto"/>
          <w:bottom w:val="single" w:sz="4" w:space="1" w:color="auto"/>
          <w:right w:val="single" w:sz="4" w:space="4" w:color="auto"/>
        </w:pBdr>
        <w:shd w:val="clear" w:color="auto" w:fill="FFFFFF"/>
        <w:autoSpaceDE/>
        <w:autoSpaceDN/>
        <w:adjustRightInd/>
        <w:ind w:firstLine="720"/>
        <w:jc w:val="both"/>
        <w:rPr>
          <w:i/>
        </w:rPr>
      </w:pPr>
      <w:r w:rsidRPr="00C42BA6">
        <w:rPr>
          <w:b/>
          <w:i/>
        </w:rPr>
        <w:t xml:space="preserve">Извлечение из статьи 11 </w:t>
      </w:r>
      <w:r w:rsidR="00405D98">
        <w:rPr>
          <w:b/>
          <w:i/>
        </w:rPr>
        <w:t>«</w:t>
      </w:r>
      <w:r w:rsidRPr="00C42BA6">
        <w:rPr>
          <w:b/>
          <w:i/>
        </w:rPr>
        <w:t>Порядок предотвращения и урегулирования конфликта интересов</w:t>
      </w:r>
      <w:r w:rsidR="00405D98">
        <w:rPr>
          <w:b/>
          <w:i/>
        </w:rPr>
        <w:t>»</w:t>
      </w:r>
      <w:r>
        <w:rPr>
          <w:i/>
        </w:rPr>
        <w:t>:</w:t>
      </w:r>
      <w:r w:rsidRPr="00C42BA6">
        <w:rPr>
          <w:i/>
        </w:rPr>
        <w:t xml:space="preserve"> </w:t>
      </w:r>
    </w:p>
    <w:p w:rsidR="00C42BA6" w:rsidRPr="00C42BA6" w:rsidRDefault="00C42BA6" w:rsidP="00C42BA6">
      <w:pPr>
        <w:widowControl/>
        <w:pBdr>
          <w:top w:val="single" w:sz="4" w:space="1" w:color="auto"/>
          <w:left w:val="single" w:sz="4" w:space="4" w:color="auto"/>
          <w:bottom w:val="single" w:sz="4" w:space="1" w:color="auto"/>
          <w:right w:val="single" w:sz="4" w:space="4" w:color="auto"/>
        </w:pBdr>
        <w:shd w:val="clear" w:color="auto" w:fill="FFFFFF"/>
        <w:autoSpaceDE/>
        <w:autoSpaceDN/>
        <w:adjustRightInd/>
        <w:ind w:firstLine="720"/>
        <w:jc w:val="both"/>
        <w:rPr>
          <w:i/>
        </w:rPr>
      </w:pPr>
      <w:proofErr w:type="gramStart"/>
      <w:r w:rsidRPr="00C42BA6">
        <w:rPr>
          <w:i/>
        </w:rPr>
        <w:t>Предотвращение или урегулирование конфликта интересов может состоять в изменении должностного или служебного положения лица,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C42BA6" w:rsidRPr="00C42BA6" w:rsidRDefault="00C42BA6" w:rsidP="00C42BA6">
      <w:pPr>
        <w:widowControl/>
        <w:pBdr>
          <w:top w:val="single" w:sz="4" w:space="1" w:color="auto"/>
          <w:left w:val="single" w:sz="4" w:space="4" w:color="auto"/>
          <w:bottom w:val="single" w:sz="4" w:space="1" w:color="auto"/>
          <w:right w:val="single" w:sz="4" w:space="4" w:color="auto"/>
        </w:pBdr>
        <w:shd w:val="clear" w:color="auto" w:fill="FFFFFF"/>
        <w:autoSpaceDE/>
        <w:autoSpaceDN/>
        <w:adjustRightInd/>
        <w:ind w:firstLine="720"/>
        <w:jc w:val="both"/>
        <w:rPr>
          <w:i/>
        </w:rPr>
      </w:pPr>
      <w:bookmarkStart w:id="1" w:name="dst130"/>
      <w:bookmarkEnd w:id="1"/>
      <w:r w:rsidRPr="00C42BA6">
        <w:rPr>
          <w:i/>
        </w:rPr>
        <w:t xml:space="preserve">Предотвращение и урегулирование конфликта интересов, стороной которого является лицо, осуществляются путем отвода или самоотвода указанного лица в </w:t>
      </w:r>
      <w:proofErr w:type="gramStart"/>
      <w:r w:rsidRPr="00C42BA6">
        <w:rPr>
          <w:i/>
        </w:rPr>
        <w:t>случаях</w:t>
      </w:r>
      <w:proofErr w:type="gramEnd"/>
      <w:r w:rsidRPr="00C42BA6">
        <w:rPr>
          <w:i/>
        </w:rPr>
        <w:t xml:space="preserve"> и порядке, предусмотренных законодательством Российской Федерации.</w:t>
      </w:r>
    </w:p>
    <w:p w:rsidR="00C42BA6" w:rsidRPr="00C42BA6" w:rsidRDefault="00C42BA6" w:rsidP="00C42BA6">
      <w:pPr>
        <w:widowControl/>
        <w:pBdr>
          <w:top w:val="single" w:sz="4" w:space="1" w:color="auto"/>
          <w:left w:val="single" w:sz="4" w:space="4" w:color="auto"/>
          <w:bottom w:val="single" w:sz="4" w:space="1" w:color="auto"/>
          <w:right w:val="single" w:sz="4" w:space="4" w:color="auto"/>
        </w:pBdr>
        <w:shd w:val="clear" w:color="auto" w:fill="FFFFFF"/>
        <w:autoSpaceDE/>
        <w:autoSpaceDN/>
        <w:adjustRightInd/>
        <w:ind w:firstLine="720"/>
        <w:jc w:val="both"/>
        <w:rPr>
          <w:i/>
        </w:rPr>
      </w:pPr>
      <w:bookmarkStart w:id="2" w:name="dst131"/>
      <w:bookmarkStart w:id="3" w:name="dst132"/>
      <w:bookmarkEnd w:id="2"/>
      <w:bookmarkEnd w:id="3"/>
      <w:r w:rsidRPr="00C42BA6">
        <w:rPr>
          <w:i/>
        </w:rPr>
        <w:t>В случае если лицо,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C42BA6" w:rsidRPr="00A12BF0" w:rsidRDefault="00C42BA6" w:rsidP="00C42BA6">
      <w:pPr>
        <w:pStyle w:val="Style3"/>
        <w:widowControl/>
        <w:spacing w:line="240" w:lineRule="auto"/>
        <w:ind w:firstLine="720"/>
        <w:rPr>
          <w:rStyle w:val="FontStyle12"/>
          <w:sz w:val="16"/>
        </w:rPr>
      </w:pPr>
    </w:p>
    <w:p w:rsidR="007C53C9" w:rsidRDefault="00E665A5" w:rsidP="00C42BA6">
      <w:pPr>
        <w:pStyle w:val="Style3"/>
        <w:widowControl/>
        <w:spacing w:line="240" w:lineRule="auto"/>
        <w:ind w:firstLine="720"/>
        <w:rPr>
          <w:rStyle w:val="FontStyle12"/>
        </w:rPr>
      </w:pPr>
      <w:r>
        <w:rPr>
          <w:rStyle w:val="FontStyle12"/>
        </w:rPr>
        <w:t>Помимо этого должностные лица</w:t>
      </w:r>
      <w:r w:rsidR="00196EE4">
        <w:rPr>
          <w:rStyle w:val="FontStyle12"/>
        </w:rPr>
        <w:t xml:space="preserve"> </w:t>
      </w:r>
      <w:r w:rsidRPr="00F85B95">
        <w:rPr>
          <w:rStyle w:val="FontStyle12"/>
          <w:b/>
        </w:rPr>
        <w:t>вправе принимать также иные меры</w:t>
      </w:r>
      <w:r>
        <w:rPr>
          <w:rStyle w:val="FontStyle12"/>
        </w:rPr>
        <w:t xml:space="preserve">, </w:t>
      </w:r>
      <w:r w:rsidRPr="00F85B95">
        <w:rPr>
          <w:rStyle w:val="FontStyle12"/>
          <w:b/>
        </w:rPr>
        <w:t>которые</w:t>
      </w:r>
      <w:r>
        <w:rPr>
          <w:rStyle w:val="FontStyle12"/>
        </w:rPr>
        <w:t xml:space="preserve"> не </w:t>
      </w:r>
      <w:proofErr w:type="gramStart"/>
      <w:r>
        <w:rPr>
          <w:rStyle w:val="FontStyle12"/>
        </w:rPr>
        <w:t xml:space="preserve">противоречат действующему законодательству и </w:t>
      </w:r>
      <w:r w:rsidRPr="00F85B95">
        <w:rPr>
          <w:rStyle w:val="FontStyle12"/>
          <w:b/>
        </w:rPr>
        <w:t>обеспечивают</w:t>
      </w:r>
      <w:proofErr w:type="gramEnd"/>
      <w:r w:rsidRPr="00F85B95">
        <w:rPr>
          <w:rStyle w:val="FontStyle12"/>
          <w:b/>
        </w:rPr>
        <w:t xml:space="preserve"> предотвращение или урегулирование конфликта интересов</w:t>
      </w:r>
      <w:r>
        <w:rPr>
          <w:rStyle w:val="FontStyle12"/>
        </w:rPr>
        <w:t>, например отчуждение активов или досрочное прекращение гражданско-правовых обязательств, с которыми связано возникновение личной заинтересованности.</w:t>
      </w:r>
    </w:p>
    <w:p w:rsidR="007C53C9" w:rsidRDefault="00E665A5" w:rsidP="00C42BA6">
      <w:pPr>
        <w:pStyle w:val="Style3"/>
        <w:widowControl/>
        <w:spacing w:line="240" w:lineRule="auto"/>
        <w:ind w:firstLine="720"/>
        <w:rPr>
          <w:rStyle w:val="FontStyle12"/>
        </w:rPr>
      </w:pPr>
      <w:proofErr w:type="gramStart"/>
      <w:r w:rsidRPr="00F85B95">
        <w:rPr>
          <w:rStyle w:val="FontStyle12"/>
          <w:b/>
        </w:rPr>
        <w:t>При оценке ситуаций на предмет возможности возникновения конфликта интересов рекоменду</w:t>
      </w:r>
      <w:r w:rsidR="004E45AD" w:rsidRPr="00F85B95">
        <w:rPr>
          <w:rStyle w:val="FontStyle12"/>
          <w:b/>
        </w:rPr>
        <w:t>ется</w:t>
      </w:r>
      <w:r w:rsidR="004E45AD">
        <w:rPr>
          <w:rStyle w:val="FontStyle12"/>
        </w:rPr>
        <w:t xml:space="preserve"> </w:t>
      </w:r>
      <w:r>
        <w:rPr>
          <w:rStyle w:val="FontStyle12"/>
        </w:rPr>
        <w:t xml:space="preserve">руководствоваться правовыми позициями, изложенными в обзоре типовых случаев конфликта интересов на государственной службе Российской Федерации и порядке их урегулирования </w:t>
      </w:r>
      <w:r w:rsidRPr="00FA523D">
        <w:rPr>
          <w:rStyle w:val="FontStyle12"/>
          <w:i/>
          <w:sz w:val="24"/>
        </w:rPr>
        <w:t>(письмо Минтруда России от 15</w:t>
      </w:r>
      <w:r w:rsidR="00FA523D">
        <w:rPr>
          <w:rStyle w:val="FontStyle12"/>
          <w:i/>
          <w:sz w:val="24"/>
        </w:rPr>
        <w:t>.10.</w:t>
      </w:r>
      <w:r w:rsidRPr="00FA523D">
        <w:rPr>
          <w:rStyle w:val="FontStyle12"/>
          <w:i/>
          <w:sz w:val="24"/>
        </w:rPr>
        <w:t>2012 №</w:t>
      </w:r>
      <w:r w:rsidR="00FA523D">
        <w:rPr>
          <w:rStyle w:val="FontStyle12"/>
          <w:i/>
          <w:sz w:val="24"/>
        </w:rPr>
        <w:t> </w:t>
      </w:r>
      <w:r w:rsidRPr="00FA523D">
        <w:rPr>
          <w:rStyle w:val="FontStyle12"/>
          <w:i/>
          <w:sz w:val="24"/>
        </w:rPr>
        <w:t>18-2/10/1-2088</w:t>
      </w:r>
      <w:r w:rsidR="00560FED" w:rsidRPr="00FA523D">
        <w:rPr>
          <w:rStyle w:val="FontStyle12"/>
          <w:i/>
          <w:sz w:val="24"/>
        </w:rPr>
        <w:t xml:space="preserve"> направлено главам муниципальных районов и городских округов № </w:t>
      </w:r>
      <w:r w:rsidR="00560FED" w:rsidRPr="00FA523D">
        <w:rPr>
          <w:rStyle w:val="FontStyle12"/>
          <w:b/>
          <w:i/>
          <w:sz w:val="24"/>
        </w:rPr>
        <w:t>10-11656</w:t>
      </w:r>
      <w:r w:rsidR="00560FED" w:rsidRPr="00FA523D">
        <w:rPr>
          <w:rStyle w:val="FontStyle12"/>
          <w:i/>
          <w:sz w:val="24"/>
        </w:rPr>
        <w:t xml:space="preserve"> от 05.12.2012, руководителям министерств и ведомств № </w:t>
      </w:r>
      <w:r w:rsidR="00560FED" w:rsidRPr="00FA523D">
        <w:rPr>
          <w:rStyle w:val="FontStyle12"/>
          <w:b/>
          <w:i/>
          <w:sz w:val="24"/>
        </w:rPr>
        <w:t>11-11601</w:t>
      </w:r>
      <w:r w:rsidR="00560FED" w:rsidRPr="00FA523D">
        <w:rPr>
          <w:rStyle w:val="FontStyle12"/>
          <w:i/>
          <w:sz w:val="24"/>
        </w:rPr>
        <w:t xml:space="preserve"> от 04.12.2012</w:t>
      </w:r>
      <w:r w:rsidRPr="00FA523D">
        <w:rPr>
          <w:rStyle w:val="FontStyle12"/>
          <w:i/>
          <w:sz w:val="24"/>
        </w:rPr>
        <w:t>)</w:t>
      </w:r>
      <w:r>
        <w:rPr>
          <w:rStyle w:val="FontStyle12"/>
        </w:rPr>
        <w:t>, а также в обзоре практики по</w:t>
      </w:r>
      <w:proofErr w:type="gramEnd"/>
      <w:r>
        <w:rPr>
          <w:rStyle w:val="FontStyle12"/>
        </w:rPr>
        <w:t xml:space="preserve"> рассмотрению в 2012 - 2013 годах дел по спорам, связанным с привлечением государственных и муниципальных служащих к дисциплинарной ответственности за совершение коррупционных проступков, </w:t>
      </w:r>
      <w:proofErr w:type="gramStart"/>
      <w:r>
        <w:rPr>
          <w:rStyle w:val="FontStyle12"/>
        </w:rPr>
        <w:t>утвержденном</w:t>
      </w:r>
      <w:proofErr w:type="gramEnd"/>
      <w:r>
        <w:rPr>
          <w:rStyle w:val="FontStyle12"/>
        </w:rPr>
        <w:t xml:space="preserve"> Президиумом Верховного Суда Российской Федерации 30</w:t>
      </w:r>
      <w:r w:rsidR="00712A8A">
        <w:rPr>
          <w:rStyle w:val="FontStyle12"/>
        </w:rPr>
        <w:t>.07.</w:t>
      </w:r>
      <w:r>
        <w:rPr>
          <w:rStyle w:val="FontStyle12"/>
        </w:rPr>
        <w:t>2014</w:t>
      </w:r>
      <w:r w:rsidR="00712A8A">
        <w:rPr>
          <w:rStyle w:val="FontStyle12"/>
        </w:rPr>
        <w:t xml:space="preserve"> </w:t>
      </w:r>
      <w:r w:rsidR="00712A8A" w:rsidRPr="00860AD6">
        <w:rPr>
          <w:rStyle w:val="FontStyle12"/>
          <w:i/>
          <w:sz w:val="24"/>
        </w:rPr>
        <w:t>(прилагается)</w:t>
      </w:r>
      <w:r>
        <w:rPr>
          <w:rStyle w:val="FontStyle12"/>
        </w:rPr>
        <w:t>.</w:t>
      </w:r>
    </w:p>
    <w:p w:rsidR="007C53C9" w:rsidRDefault="00E665A5" w:rsidP="00C42BA6">
      <w:pPr>
        <w:pStyle w:val="Style3"/>
        <w:widowControl/>
        <w:spacing w:line="240" w:lineRule="auto"/>
        <w:ind w:firstLine="720"/>
        <w:rPr>
          <w:rStyle w:val="FontStyle12"/>
        </w:rPr>
      </w:pPr>
      <w:proofErr w:type="gramStart"/>
      <w:r w:rsidRPr="00527CEE">
        <w:rPr>
          <w:rStyle w:val="FontStyle12"/>
          <w:b/>
        </w:rPr>
        <w:t>В целях недопущения конфликта интересов при осуществлении закупок для обеспечения государственных и муниципальных нужд</w:t>
      </w:r>
      <w:r>
        <w:rPr>
          <w:rStyle w:val="FontStyle12"/>
        </w:rPr>
        <w:t xml:space="preserve"> необходимо также руководствоваться критериями, согласно которым определяется наличие конфликта интересов между участником закупки и заказчиком и которые изложены в пункте 9 части 1 статьи 31 Федерального закона </w:t>
      </w:r>
      <w:r w:rsidR="00860AD6">
        <w:rPr>
          <w:rStyle w:val="FontStyle12"/>
        </w:rPr>
        <w:t>«</w:t>
      </w:r>
      <w:r>
        <w:rPr>
          <w:rStyle w:val="FontStyle12"/>
        </w:rPr>
        <w:t>О контрактной системе в сфере закупок товаров, работ, услуг для обеспечения государственных и муниципальных нужд</w:t>
      </w:r>
      <w:r w:rsidR="00860AD6">
        <w:rPr>
          <w:rStyle w:val="FontStyle12"/>
        </w:rPr>
        <w:t>»</w:t>
      </w:r>
      <w:r>
        <w:rPr>
          <w:rStyle w:val="FontStyle12"/>
        </w:rPr>
        <w:t>.</w:t>
      </w:r>
      <w:proofErr w:type="gramEnd"/>
    </w:p>
    <w:p w:rsidR="00860AD6" w:rsidRPr="00405D98" w:rsidRDefault="00860AD6" w:rsidP="00C42BA6">
      <w:pPr>
        <w:pStyle w:val="Style3"/>
        <w:widowControl/>
        <w:spacing w:line="240" w:lineRule="auto"/>
        <w:ind w:firstLine="720"/>
        <w:rPr>
          <w:rStyle w:val="FontStyle12"/>
          <w:sz w:val="16"/>
        </w:rPr>
      </w:pPr>
    </w:p>
    <w:p w:rsidR="00405D98" w:rsidRPr="00405D98" w:rsidRDefault="00405D98" w:rsidP="00405D98">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rPr>
      </w:pPr>
      <w:r w:rsidRPr="00405D98">
        <w:rPr>
          <w:b/>
          <w:bCs/>
          <w:i/>
          <w:color w:val="000000"/>
          <w:shd w:val="clear" w:color="auto" w:fill="FFFFFF"/>
        </w:rPr>
        <w:t>Извлечение из статьи 31 «Требования к участникам закупки»:</w:t>
      </w:r>
    </w:p>
    <w:p w:rsidR="00860AD6" w:rsidRPr="00405D98" w:rsidRDefault="00405D98" w:rsidP="00405D98">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rPr>
      </w:pPr>
      <w:proofErr w:type="gramStart"/>
      <w:r w:rsidRPr="00405D98">
        <w:rPr>
          <w:i/>
          <w:color w:val="000000"/>
          <w:shd w:val="clear" w:color="auto" w:fill="FFFFFF"/>
        </w:rPr>
        <w:t xml:space="preserve">Отсутствие </w:t>
      </w:r>
      <w:r w:rsidR="00860AD6" w:rsidRPr="00405D98">
        <w:rPr>
          <w:i/>
          <w:color w:val="000000"/>
          <w:shd w:val="clear" w:color="auto" w:fill="FFFFFF"/>
        </w:rPr>
        <w:t>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860AD6" w:rsidRPr="00405D98">
        <w:rPr>
          <w:i/>
          <w:color w:val="000000"/>
          <w:shd w:val="clear" w:color="auto" w:fill="FFFFFF"/>
        </w:rPr>
        <w:t xml:space="preserve"> </w:t>
      </w:r>
      <w:proofErr w:type="gramStart"/>
      <w:r w:rsidR="00860AD6" w:rsidRPr="00405D98">
        <w:rPr>
          <w:i/>
          <w:color w:val="000000"/>
          <w:shd w:val="clear" w:color="auto" w:fill="FFFFFF"/>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860AD6" w:rsidRPr="00405D98">
        <w:rPr>
          <w:i/>
          <w:color w:val="000000"/>
          <w:shd w:val="clear" w:color="auto" w:fill="FFFFFF"/>
        </w:rPr>
        <w:t>неполнородными</w:t>
      </w:r>
      <w:proofErr w:type="spellEnd"/>
      <w:r w:rsidR="00860AD6" w:rsidRPr="00405D98">
        <w:rPr>
          <w:i/>
          <w:color w:val="000000"/>
          <w:shd w:val="clear" w:color="auto" w:fill="FFFFFF"/>
        </w:rPr>
        <w:t xml:space="preserve"> (имеющими общих отца или мать) братьями и сестрами), усыновителями или усыновленными указанных физических лиц.</w:t>
      </w:r>
      <w:proofErr w:type="gramEnd"/>
      <w:r w:rsidR="00860AD6" w:rsidRPr="00405D98">
        <w:rPr>
          <w:i/>
          <w:color w:val="000000"/>
          <w:shd w:val="clear" w:color="auto" w:fill="FFFFFF"/>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95651F">
        <w:rPr>
          <w:i/>
          <w:color w:val="000000"/>
          <w:shd w:val="clear" w:color="auto" w:fill="FFFFFF"/>
        </w:rPr>
        <w:t>.</w:t>
      </w:r>
    </w:p>
    <w:p w:rsidR="00405D98" w:rsidRPr="00405D98" w:rsidRDefault="00405D98" w:rsidP="00C42BA6">
      <w:pPr>
        <w:pStyle w:val="Style3"/>
        <w:widowControl/>
        <w:spacing w:line="240" w:lineRule="auto"/>
        <w:ind w:firstLine="720"/>
        <w:rPr>
          <w:rStyle w:val="FontStyle12"/>
          <w:sz w:val="16"/>
        </w:rPr>
      </w:pPr>
    </w:p>
    <w:p w:rsidR="002406D5" w:rsidRDefault="004E45AD" w:rsidP="00BA34AA">
      <w:pPr>
        <w:pStyle w:val="Style3"/>
        <w:widowControl/>
        <w:spacing w:line="240" w:lineRule="auto"/>
        <w:ind w:firstLine="720"/>
        <w:rPr>
          <w:rStyle w:val="FontStyle12"/>
        </w:rPr>
      </w:pPr>
      <w:r>
        <w:rPr>
          <w:rStyle w:val="FontStyle12"/>
        </w:rPr>
        <w:t xml:space="preserve">Кроме того, </w:t>
      </w:r>
      <w:r w:rsidRPr="002406D5">
        <w:rPr>
          <w:rStyle w:val="FontStyle12"/>
          <w:b/>
        </w:rPr>
        <w:t xml:space="preserve">в </w:t>
      </w:r>
      <w:r w:rsidR="002406D5">
        <w:rPr>
          <w:rStyle w:val="FontStyle12"/>
          <w:b/>
        </w:rPr>
        <w:t xml:space="preserve">последнее время </w:t>
      </w:r>
      <w:r w:rsidR="00BA34AA">
        <w:rPr>
          <w:rStyle w:val="FontStyle12"/>
          <w:b/>
        </w:rPr>
        <w:t xml:space="preserve">появились </w:t>
      </w:r>
      <w:r w:rsidRPr="002406D5">
        <w:rPr>
          <w:rStyle w:val="FontStyle12"/>
          <w:b/>
        </w:rPr>
        <w:t xml:space="preserve">случаи вынесения на рассмотрение </w:t>
      </w:r>
      <w:r w:rsidR="00CE71C7" w:rsidRPr="002406D5">
        <w:rPr>
          <w:rStyle w:val="FontStyle12"/>
          <w:b/>
        </w:rPr>
        <w:t>к</w:t>
      </w:r>
      <w:r w:rsidRPr="002406D5">
        <w:rPr>
          <w:rStyle w:val="FontStyle12"/>
          <w:b/>
        </w:rPr>
        <w:t>омиссий</w:t>
      </w:r>
      <w:r>
        <w:rPr>
          <w:rStyle w:val="FontStyle12"/>
        </w:rPr>
        <w:t xml:space="preserve"> по соблюдению требований к служебному поведению и урегулированию конфликта интересов </w:t>
      </w:r>
      <w:r w:rsidRPr="002406D5">
        <w:rPr>
          <w:rStyle w:val="FontStyle12"/>
          <w:b/>
        </w:rPr>
        <w:t xml:space="preserve">нарушений </w:t>
      </w:r>
      <w:r w:rsidR="002406D5">
        <w:rPr>
          <w:rStyle w:val="FontStyle12"/>
          <w:b/>
        </w:rPr>
        <w:t>служащими требований к служебному поведению</w:t>
      </w:r>
      <w:r w:rsidR="006F461C">
        <w:rPr>
          <w:rStyle w:val="FontStyle12"/>
          <w:b/>
        </w:rPr>
        <w:t>,</w:t>
      </w:r>
      <w:r w:rsidR="002406D5">
        <w:rPr>
          <w:rStyle w:val="FontStyle12"/>
          <w:b/>
        </w:rPr>
        <w:t xml:space="preserve"> </w:t>
      </w:r>
      <w:r w:rsidR="000B7FEA" w:rsidRPr="002406D5">
        <w:rPr>
          <w:rStyle w:val="FontStyle12"/>
          <w:b/>
        </w:rPr>
        <w:t>н</w:t>
      </w:r>
      <w:r w:rsidRPr="002406D5">
        <w:rPr>
          <w:rStyle w:val="FontStyle12"/>
          <w:b/>
        </w:rPr>
        <w:t xml:space="preserve">е </w:t>
      </w:r>
      <w:r w:rsidR="002406D5">
        <w:rPr>
          <w:rStyle w:val="FontStyle12"/>
          <w:b/>
        </w:rPr>
        <w:t xml:space="preserve">установленных в </w:t>
      </w:r>
      <w:proofErr w:type="gramStart"/>
      <w:r w:rsidR="002406D5">
        <w:rPr>
          <w:rStyle w:val="FontStyle12"/>
          <w:b/>
        </w:rPr>
        <w:t>целях</w:t>
      </w:r>
      <w:proofErr w:type="gramEnd"/>
      <w:r w:rsidR="002406D5">
        <w:rPr>
          <w:rStyle w:val="FontStyle12"/>
          <w:b/>
        </w:rPr>
        <w:t xml:space="preserve"> противодействия коррупции</w:t>
      </w:r>
      <w:r w:rsidR="00BA34AA">
        <w:rPr>
          <w:rStyle w:val="FontStyle12"/>
          <w:b/>
        </w:rPr>
        <w:t>.</w:t>
      </w:r>
      <w:r w:rsidR="000B7FEA">
        <w:rPr>
          <w:rStyle w:val="FontStyle12"/>
        </w:rPr>
        <w:t xml:space="preserve"> </w:t>
      </w:r>
    </w:p>
    <w:p w:rsidR="00BA34AA" w:rsidRPr="00BA34AA" w:rsidRDefault="00BA34AA" w:rsidP="00BA34AA">
      <w:pPr>
        <w:pStyle w:val="Style3"/>
        <w:widowControl/>
        <w:spacing w:line="240" w:lineRule="auto"/>
        <w:ind w:firstLine="720"/>
        <w:rPr>
          <w:rStyle w:val="FontStyle12"/>
          <w:sz w:val="16"/>
        </w:rPr>
      </w:pPr>
    </w:p>
    <w:p w:rsidR="00BA34AA" w:rsidRPr="00BA34AA" w:rsidRDefault="00BA34AA" w:rsidP="00BA34AA">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sz w:val="24"/>
        </w:rPr>
      </w:pPr>
      <w:r w:rsidRPr="00BA34AA">
        <w:rPr>
          <w:rStyle w:val="FontStyle12"/>
          <w:b/>
          <w:i/>
          <w:sz w:val="24"/>
        </w:rPr>
        <w:t>К таким требованиям, например, могут относиться</w:t>
      </w:r>
      <w:r w:rsidRPr="00BA34AA">
        <w:rPr>
          <w:rStyle w:val="FontStyle12"/>
          <w:i/>
          <w:sz w:val="24"/>
        </w:rPr>
        <w:t>:</w:t>
      </w:r>
    </w:p>
    <w:p w:rsidR="00BA34AA" w:rsidRPr="00BA34AA" w:rsidRDefault="00BA34AA" w:rsidP="00BA34AA">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sz w:val="24"/>
        </w:rPr>
      </w:pPr>
      <w:r w:rsidRPr="00BA34AA">
        <w:rPr>
          <w:rStyle w:val="FontStyle12"/>
          <w:i/>
          <w:sz w:val="24"/>
        </w:rPr>
        <w:t>-</w:t>
      </w:r>
      <w:r>
        <w:rPr>
          <w:rStyle w:val="FontStyle12"/>
          <w:i/>
          <w:sz w:val="24"/>
        </w:rPr>
        <w:t> </w:t>
      </w:r>
      <w:r w:rsidRPr="00BA34AA">
        <w:rPr>
          <w:rStyle w:val="FontStyle12"/>
          <w:i/>
          <w:sz w:val="24"/>
        </w:rPr>
        <w:t>исполн</w:t>
      </w:r>
      <w:r>
        <w:rPr>
          <w:rStyle w:val="FontStyle12"/>
          <w:i/>
          <w:sz w:val="24"/>
        </w:rPr>
        <w:t>ять</w:t>
      </w:r>
      <w:r w:rsidRPr="00BA34AA">
        <w:rPr>
          <w:rStyle w:val="FontStyle12"/>
          <w:i/>
          <w:sz w:val="24"/>
        </w:rPr>
        <w:t xml:space="preserve"> должностных обязанностей добросовестно, на высоком профессиональном уровне</w:t>
      </w:r>
      <w:r>
        <w:rPr>
          <w:rStyle w:val="FontStyle12"/>
          <w:i/>
          <w:sz w:val="24"/>
        </w:rPr>
        <w:t>,</w:t>
      </w:r>
    </w:p>
    <w:p w:rsidR="00BA34AA" w:rsidRDefault="00BA34AA" w:rsidP="00BA34AA">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sz w:val="24"/>
        </w:rPr>
      </w:pPr>
      <w:r>
        <w:rPr>
          <w:rStyle w:val="FontStyle12"/>
          <w:i/>
          <w:sz w:val="24"/>
        </w:rPr>
        <w:t>- </w:t>
      </w:r>
      <w:r w:rsidRPr="00BA34AA">
        <w:rPr>
          <w:rStyle w:val="FontStyle12"/>
          <w:i/>
          <w:sz w:val="24"/>
        </w:rPr>
        <w:t>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BA34AA" w:rsidRPr="00BA34AA" w:rsidRDefault="00BA34AA" w:rsidP="00BA34AA">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sz w:val="24"/>
        </w:rPr>
      </w:pPr>
      <w:r w:rsidRPr="00BA34AA">
        <w:rPr>
          <w:rStyle w:val="FontStyle12"/>
          <w:i/>
          <w:sz w:val="24"/>
        </w:rPr>
        <w:t>-</w:t>
      </w:r>
      <w:r>
        <w:rPr>
          <w:rStyle w:val="FontStyle12"/>
          <w:i/>
          <w:sz w:val="24"/>
        </w:rPr>
        <w:t> </w:t>
      </w:r>
      <w:r w:rsidRPr="00BA34AA">
        <w:rPr>
          <w:rStyle w:val="FontStyle12"/>
          <w:i/>
          <w:sz w:val="24"/>
        </w:rPr>
        <w:t>осуществл</w:t>
      </w:r>
      <w:r>
        <w:rPr>
          <w:rStyle w:val="FontStyle12"/>
          <w:i/>
          <w:sz w:val="24"/>
        </w:rPr>
        <w:t>ять</w:t>
      </w:r>
      <w:r w:rsidRPr="00BA34AA">
        <w:rPr>
          <w:rStyle w:val="FontStyle12"/>
          <w:i/>
          <w:sz w:val="24"/>
        </w:rPr>
        <w:t xml:space="preserve"> профессиональн</w:t>
      </w:r>
      <w:r>
        <w:rPr>
          <w:rStyle w:val="FontStyle12"/>
          <w:i/>
          <w:sz w:val="24"/>
        </w:rPr>
        <w:t>ую</w:t>
      </w:r>
      <w:r w:rsidRPr="00BA34AA">
        <w:rPr>
          <w:rStyle w:val="FontStyle12"/>
          <w:i/>
          <w:sz w:val="24"/>
        </w:rPr>
        <w:t xml:space="preserve"> служебн</w:t>
      </w:r>
      <w:r>
        <w:rPr>
          <w:rStyle w:val="FontStyle12"/>
          <w:i/>
          <w:sz w:val="24"/>
        </w:rPr>
        <w:t>ую</w:t>
      </w:r>
      <w:r w:rsidRPr="00BA34AA">
        <w:rPr>
          <w:rStyle w:val="FontStyle12"/>
          <w:i/>
          <w:sz w:val="24"/>
        </w:rPr>
        <w:t xml:space="preserve"> деятельност</w:t>
      </w:r>
      <w:r>
        <w:rPr>
          <w:rStyle w:val="FontStyle12"/>
          <w:i/>
          <w:sz w:val="24"/>
        </w:rPr>
        <w:t>ь</w:t>
      </w:r>
      <w:r w:rsidRPr="00BA34AA">
        <w:rPr>
          <w:rStyle w:val="FontStyle12"/>
          <w:i/>
          <w:sz w:val="24"/>
        </w:rPr>
        <w:t xml:space="preserve"> в </w:t>
      </w:r>
      <w:proofErr w:type="gramStart"/>
      <w:r w:rsidRPr="00BA34AA">
        <w:rPr>
          <w:rStyle w:val="FontStyle12"/>
          <w:i/>
          <w:sz w:val="24"/>
        </w:rPr>
        <w:t>рамках</w:t>
      </w:r>
      <w:proofErr w:type="gramEnd"/>
      <w:r w:rsidRPr="00BA34AA">
        <w:rPr>
          <w:rStyle w:val="FontStyle12"/>
          <w:i/>
          <w:sz w:val="24"/>
        </w:rPr>
        <w:t xml:space="preserve"> установленной законодательством компетенции государственного органа</w:t>
      </w:r>
      <w:r>
        <w:rPr>
          <w:rStyle w:val="FontStyle12"/>
          <w:i/>
          <w:sz w:val="24"/>
        </w:rPr>
        <w:t>,</w:t>
      </w:r>
    </w:p>
    <w:p w:rsidR="00BA34AA" w:rsidRDefault="00BA34AA" w:rsidP="00BA34AA">
      <w:pPr>
        <w:pStyle w:val="Style3"/>
        <w:widowControl/>
        <w:pBdr>
          <w:top w:val="single" w:sz="4" w:space="1" w:color="auto"/>
          <w:left w:val="single" w:sz="4" w:space="4" w:color="auto"/>
          <w:bottom w:val="single" w:sz="4" w:space="1" w:color="auto"/>
          <w:right w:val="single" w:sz="4" w:space="4" w:color="auto"/>
        </w:pBdr>
        <w:spacing w:line="240" w:lineRule="auto"/>
        <w:ind w:firstLine="720"/>
        <w:rPr>
          <w:rStyle w:val="FontStyle12"/>
          <w:i/>
          <w:sz w:val="24"/>
        </w:rPr>
      </w:pPr>
      <w:r w:rsidRPr="00BA34AA">
        <w:rPr>
          <w:rStyle w:val="FontStyle12"/>
          <w:i/>
          <w:sz w:val="24"/>
        </w:rPr>
        <w:t>-</w:t>
      </w:r>
      <w:r>
        <w:rPr>
          <w:rStyle w:val="FontStyle12"/>
          <w:i/>
          <w:sz w:val="24"/>
        </w:rPr>
        <w:t> </w:t>
      </w:r>
      <w:r w:rsidRPr="00BA34AA">
        <w:rPr>
          <w:rStyle w:val="FontStyle12"/>
          <w:i/>
          <w:sz w:val="24"/>
        </w:rPr>
        <w:t xml:space="preserve">запрет на совершение действий, связанных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BA34AA" w:rsidRPr="00BA34AA" w:rsidRDefault="00BA34AA" w:rsidP="006F461C">
      <w:pPr>
        <w:pStyle w:val="Style3"/>
        <w:pBdr>
          <w:top w:val="single" w:sz="4" w:space="1" w:color="auto"/>
          <w:left w:val="single" w:sz="4" w:space="4" w:color="auto"/>
          <w:bottom w:val="single" w:sz="4" w:space="1" w:color="auto"/>
          <w:right w:val="single" w:sz="4" w:space="4" w:color="auto"/>
        </w:pBdr>
        <w:spacing w:line="240" w:lineRule="auto"/>
        <w:ind w:firstLine="720"/>
        <w:rPr>
          <w:rStyle w:val="FontStyle12"/>
          <w:i/>
          <w:sz w:val="24"/>
        </w:rPr>
      </w:pPr>
      <w:r>
        <w:rPr>
          <w:bCs/>
          <w:i/>
          <w:iCs/>
          <w:szCs w:val="28"/>
        </w:rPr>
        <w:t>- </w:t>
      </w:r>
      <w:r w:rsidRPr="00BA34AA">
        <w:rPr>
          <w:bCs/>
          <w:i/>
          <w:iCs/>
          <w:szCs w:val="28"/>
        </w:rPr>
        <w:t>не совершать поступки, порочащие честь и достоинство</w:t>
      </w:r>
      <w:r w:rsidR="006F461C">
        <w:rPr>
          <w:bCs/>
          <w:i/>
          <w:iCs/>
          <w:szCs w:val="28"/>
        </w:rPr>
        <w:t xml:space="preserve"> </w:t>
      </w:r>
      <w:r w:rsidRPr="00BA34AA">
        <w:rPr>
          <w:rStyle w:val="FontStyle12"/>
          <w:i/>
          <w:sz w:val="24"/>
        </w:rPr>
        <w:t>и др.</w:t>
      </w:r>
    </w:p>
    <w:p w:rsidR="00527CEE" w:rsidRPr="00527CEE" w:rsidRDefault="00527CEE" w:rsidP="006F461C">
      <w:pPr>
        <w:pStyle w:val="Style3"/>
        <w:widowControl/>
        <w:spacing w:line="240" w:lineRule="auto"/>
        <w:ind w:firstLine="720"/>
        <w:rPr>
          <w:rStyle w:val="FontStyle12"/>
          <w:sz w:val="16"/>
        </w:rPr>
      </w:pPr>
    </w:p>
    <w:p w:rsidR="00A42F01" w:rsidRPr="00A42F01" w:rsidRDefault="006F461C" w:rsidP="006F461C">
      <w:pPr>
        <w:pStyle w:val="Style3"/>
        <w:widowControl/>
        <w:spacing w:line="240" w:lineRule="auto"/>
        <w:ind w:firstLine="720"/>
        <w:rPr>
          <w:rStyle w:val="FontStyle12"/>
        </w:rPr>
      </w:pPr>
      <w:r>
        <w:rPr>
          <w:rStyle w:val="FontStyle12"/>
        </w:rPr>
        <w:t>Разъясняю</w:t>
      </w:r>
      <w:r w:rsidR="000B7FEA">
        <w:rPr>
          <w:rStyle w:val="FontStyle12"/>
        </w:rPr>
        <w:t xml:space="preserve">, что </w:t>
      </w:r>
      <w:r w:rsidR="00CE71C7">
        <w:rPr>
          <w:rStyle w:val="FontStyle12"/>
        </w:rPr>
        <w:t xml:space="preserve">согласно </w:t>
      </w:r>
      <w:r w:rsidR="00CE71C7" w:rsidRPr="00CE71C7">
        <w:rPr>
          <w:rStyle w:val="FontStyle12"/>
        </w:rPr>
        <w:t>Указ</w:t>
      </w:r>
      <w:r w:rsidR="00CE71C7">
        <w:rPr>
          <w:rStyle w:val="FontStyle12"/>
        </w:rPr>
        <w:t>у</w:t>
      </w:r>
      <w:r w:rsidR="00CE71C7" w:rsidRPr="00CE71C7">
        <w:rPr>
          <w:rStyle w:val="FontStyle12"/>
        </w:rPr>
        <w:t xml:space="preserve"> Президента Р</w:t>
      </w:r>
      <w:r w:rsidR="00CE71C7">
        <w:rPr>
          <w:rStyle w:val="FontStyle12"/>
        </w:rPr>
        <w:t xml:space="preserve">оссийской </w:t>
      </w:r>
      <w:r w:rsidR="00CE71C7" w:rsidRPr="00CE71C7">
        <w:rPr>
          <w:rStyle w:val="FontStyle12"/>
        </w:rPr>
        <w:t>Ф</w:t>
      </w:r>
      <w:r w:rsidR="00A42F01">
        <w:rPr>
          <w:rStyle w:val="FontStyle12"/>
        </w:rPr>
        <w:t>едерации</w:t>
      </w:r>
      <w:r w:rsidR="00CE71C7" w:rsidRPr="00CE71C7">
        <w:rPr>
          <w:rStyle w:val="FontStyle12"/>
        </w:rPr>
        <w:t xml:space="preserve"> от 01.07.2010 </w:t>
      </w:r>
      <w:r w:rsidR="00CE71C7">
        <w:rPr>
          <w:rStyle w:val="FontStyle12"/>
        </w:rPr>
        <w:t>№ </w:t>
      </w:r>
      <w:r w:rsidR="00CE71C7" w:rsidRPr="00CE71C7">
        <w:rPr>
          <w:rStyle w:val="FontStyle12"/>
        </w:rPr>
        <w:t>821</w:t>
      </w:r>
      <w:r w:rsidR="00CE71C7">
        <w:rPr>
          <w:rStyle w:val="FontStyle12"/>
        </w:rPr>
        <w:t xml:space="preserve"> «</w:t>
      </w:r>
      <w:r w:rsidR="00CE71C7" w:rsidRPr="00CE71C7">
        <w:rPr>
          <w:rStyle w:val="FontStyle12"/>
        </w:rPr>
        <w:t>О комиссиях по соблюдению требований к служебному поведению федеральных государственных служащих и урегулированию конфликта интересов</w:t>
      </w:r>
      <w:r w:rsidR="00CE71C7">
        <w:rPr>
          <w:rStyle w:val="FontStyle12"/>
        </w:rPr>
        <w:t>»</w:t>
      </w:r>
      <w:r w:rsidR="00527CEE">
        <w:rPr>
          <w:rStyle w:val="FontStyle12"/>
        </w:rPr>
        <w:t>,</w:t>
      </w:r>
      <w:r w:rsidR="00A42F01" w:rsidRPr="00A42F01">
        <w:rPr>
          <w:rStyle w:val="FontStyle12"/>
        </w:rPr>
        <w:t xml:space="preserve"> Положение о данных комиссиях утверждено в соответствии с Федеральным законом </w:t>
      </w:r>
      <w:r w:rsidR="00A42F01">
        <w:rPr>
          <w:rStyle w:val="FontStyle12"/>
        </w:rPr>
        <w:t>«</w:t>
      </w:r>
      <w:r w:rsidR="00A42F01" w:rsidRPr="00A42F01">
        <w:rPr>
          <w:rStyle w:val="FontStyle12"/>
        </w:rPr>
        <w:t>О</w:t>
      </w:r>
      <w:r w:rsidR="00A42F01">
        <w:rPr>
          <w:rStyle w:val="FontStyle12"/>
        </w:rPr>
        <w:t>  </w:t>
      </w:r>
      <w:r w:rsidR="00A42F01" w:rsidRPr="00A42F01">
        <w:rPr>
          <w:rStyle w:val="FontStyle12"/>
        </w:rPr>
        <w:t>противодействии коррупции</w:t>
      </w:r>
      <w:r w:rsidR="00A42F01">
        <w:rPr>
          <w:rStyle w:val="FontStyle12"/>
        </w:rPr>
        <w:t>».</w:t>
      </w:r>
      <w:r w:rsidR="00A42F01" w:rsidRPr="00A42F01">
        <w:rPr>
          <w:rStyle w:val="FontStyle12"/>
        </w:rPr>
        <w:t xml:space="preserve"> </w:t>
      </w:r>
      <w:r w:rsidR="00A42F01">
        <w:rPr>
          <w:rStyle w:val="FontStyle12"/>
        </w:rPr>
        <w:t xml:space="preserve">Согласно пункту </w:t>
      </w:r>
      <w:r w:rsidR="00A42F01" w:rsidRPr="00A42F01">
        <w:rPr>
          <w:rStyle w:val="FontStyle12"/>
        </w:rPr>
        <w:t>3</w:t>
      </w:r>
      <w:r w:rsidR="00A42F01">
        <w:rPr>
          <w:rStyle w:val="FontStyle12"/>
        </w:rPr>
        <w:t xml:space="preserve"> Положения о</w:t>
      </w:r>
      <w:r w:rsidR="00A42F01" w:rsidRPr="00A42F01">
        <w:rPr>
          <w:rStyle w:val="FontStyle12"/>
        </w:rPr>
        <w:t>сновной задачей комиссий является содействие государственным органам:</w:t>
      </w:r>
    </w:p>
    <w:p w:rsidR="00A42F01" w:rsidRPr="00A42F01" w:rsidRDefault="00A42F01" w:rsidP="00A42F01">
      <w:pPr>
        <w:pStyle w:val="Style3"/>
        <w:widowControl/>
        <w:ind w:firstLine="720"/>
        <w:rPr>
          <w:rStyle w:val="FontStyle12"/>
        </w:rPr>
      </w:pPr>
      <w:r w:rsidRPr="00A42F01">
        <w:rPr>
          <w:rStyle w:val="FontStyle12"/>
        </w:rPr>
        <w:t xml:space="preserve">а) в </w:t>
      </w:r>
      <w:proofErr w:type="gramStart"/>
      <w:r w:rsidRPr="00A42F01">
        <w:rPr>
          <w:rStyle w:val="FontStyle12"/>
        </w:rPr>
        <w:t>обеспечении</w:t>
      </w:r>
      <w:proofErr w:type="gramEnd"/>
      <w:r w:rsidRPr="00A42F01">
        <w:rPr>
          <w:rStyle w:val="FontStyle12"/>
        </w:rPr>
        <w:t xml:space="preserve"> соблюдения государственны</w:t>
      </w:r>
      <w:r w:rsidR="006F461C">
        <w:rPr>
          <w:rStyle w:val="FontStyle12"/>
        </w:rPr>
        <w:t>ми</w:t>
      </w:r>
      <w:r w:rsidRPr="00A42F01">
        <w:rPr>
          <w:rStyle w:val="FontStyle12"/>
        </w:rPr>
        <w:t xml:space="preserve"> служащи</w:t>
      </w:r>
      <w:r w:rsidR="006F461C">
        <w:rPr>
          <w:rStyle w:val="FontStyle12"/>
        </w:rPr>
        <w:t>ми</w:t>
      </w:r>
      <w:r w:rsidRPr="00A42F01">
        <w:rPr>
          <w:rStyle w:val="FontStyle12"/>
        </w:rPr>
        <w:t xml:space="preserve">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w:t>
      </w:r>
      <w:r w:rsidR="006F461C">
        <w:rPr>
          <w:rStyle w:val="FontStyle12"/>
        </w:rPr>
        <w:t>«</w:t>
      </w:r>
      <w:r w:rsidRPr="00A42F01">
        <w:rPr>
          <w:rStyle w:val="FontStyle12"/>
        </w:rPr>
        <w:t>О противодействии коррупции</w:t>
      </w:r>
      <w:r w:rsidR="006F461C">
        <w:rPr>
          <w:rStyle w:val="FontStyle12"/>
        </w:rPr>
        <w:t>»</w:t>
      </w:r>
      <w:r w:rsidRPr="00A42F01">
        <w:rPr>
          <w:rStyle w:val="FontStyle12"/>
        </w:rPr>
        <w:t>, другими федеральными законами;</w:t>
      </w:r>
    </w:p>
    <w:p w:rsidR="0095651F" w:rsidRDefault="00A42F01" w:rsidP="00A42F01">
      <w:pPr>
        <w:pStyle w:val="Style3"/>
        <w:widowControl/>
        <w:spacing w:line="240" w:lineRule="auto"/>
        <w:ind w:firstLine="720"/>
        <w:rPr>
          <w:rStyle w:val="FontStyle12"/>
        </w:rPr>
      </w:pPr>
      <w:r w:rsidRPr="00A42F01">
        <w:rPr>
          <w:rStyle w:val="FontStyle12"/>
        </w:rPr>
        <w:t xml:space="preserve">б) в </w:t>
      </w:r>
      <w:proofErr w:type="gramStart"/>
      <w:r w:rsidRPr="00A42F01">
        <w:rPr>
          <w:rStyle w:val="FontStyle12"/>
        </w:rPr>
        <w:t>осуществлении</w:t>
      </w:r>
      <w:proofErr w:type="gramEnd"/>
      <w:r w:rsidRPr="00A42F01">
        <w:rPr>
          <w:rStyle w:val="FontStyle12"/>
        </w:rPr>
        <w:t xml:space="preserve"> в государственном органе мер по предупреждению коррупции.</w:t>
      </w:r>
    </w:p>
    <w:p w:rsidR="00A42F01" w:rsidRDefault="00A42F01" w:rsidP="00A42F01">
      <w:pPr>
        <w:pStyle w:val="Style3"/>
        <w:widowControl/>
        <w:spacing w:line="240" w:lineRule="auto"/>
        <w:ind w:firstLine="720"/>
        <w:rPr>
          <w:rStyle w:val="FontStyle12"/>
        </w:rPr>
      </w:pPr>
      <w:r>
        <w:rPr>
          <w:rStyle w:val="FontStyle12"/>
        </w:rPr>
        <w:t xml:space="preserve">Аналогичная задача </w:t>
      </w:r>
      <w:proofErr w:type="gramStart"/>
      <w:r>
        <w:rPr>
          <w:rStyle w:val="FontStyle12"/>
        </w:rPr>
        <w:t xml:space="preserve">установлена </w:t>
      </w:r>
      <w:r w:rsidRPr="00A42F01">
        <w:rPr>
          <w:rStyle w:val="FontStyle12"/>
        </w:rPr>
        <w:t>Указ</w:t>
      </w:r>
      <w:r>
        <w:rPr>
          <w:rStyle w:val="FontStyle12"/>
        </w:rPr>
        <w:t>ом</w:t>
      </w:r>
      <w:r w:rsidRPr="00A42F01">
        <w:rPr>
          <w:rStyle w:val="FontStyle12"/>
        </w:rPr>
        <w:t xml:space="preserve"> Президента Р</w:t>
      </w:r>
      <w:r>
        <w:rPr>
          <w:rStyle w:val="FontStyle12"/>
        </w:rPr>
        <w:t xml:space="preserve">еспублики </w:t>
      </w:r>
      <w:r w:rsidRPr="00A42F01">
        <w:rPr>
          <w:rStyle w:val="FontStyle12"/>
        </w:rPr>
        <w:t>Т</w:t>
      </w:r>
      <w:r>
        <w:rPr>
          <w:rStyle w:val="FontStyle12"/>
        </w:rPr>
        <w:t>атарстан</w:t>
      </w:r>
      <w:r w:rsidRPr="00A42F01">
        <w:rPr>
          <w:rStyle w:val="FontStyle12"/>
        </w:rPr>
        <w:t xml:space="preserve"> от 25.08.2010 </w:t>
      </w:r>
      <w:r>
        <w:rPr>
          <w:rStyle w:val="FontStyle12"/>
        </w:rPr>
        <w:t>№ </w:t>
      </w:r>
      <w:r w:rsidRPr="00A42F01">
        <w:rPr>
          <w:rStyle w:val="FontStyle12"/>
        </w:rPr>
        <w:t>УП-569</w:t>
      </w:r>
      <w:r>
        <w:rPr>
          <w:rStyle w:val="FontStyle12"/>
        </w:rPr>
        <w:t xml:space="preserve"> для </w:t>
      </w:r>
      <w:r w:rsidRPr="00A42F01">
        <w:rPr>
          <w:rStyle w:val="FontStyle12"/>
        </w:rPr>
        <w:t>комисси</w:t>
      </w:r>
      <w:r>
        <w:rPr>
          <w:rStyle w:val="FontStyle12"/>
        </w:rPr>
        <w:t>й</w:t>
      </w:r>
      <w:r w:rsidRPr="00A42F01">
        <w:rPr>
          <w:rStyle w:val="FontStyle12"/>
        </w:rPr>
        <w:t xml:space="preserve"> по соблюдению требований к служебному поведению государственных гражданских служащих Республики Татарстан и урегулированию конфликта интересов</w:t>
      </w:r>
      <w:r>
        <w:rPr>
          <w:rStyle w:val="FontStyle12"/>
        </w:rPr>
        <w:t xml:space="preserve"> в отношении </w:t>
      </w:r>
      <w:r w:rsidRPr="00A42F01">
        <w:rPr>
          <w:rStyle w:val="FontStyle12"/>
        </w:rPr>
        <w:t>государственны</w:t>
      </w:r>
      <w:r>
        <w:rPr>
          <w:rStyle w:val="FontStyle12"/>
        </w:rPr>
        <w:t>х</w:t>
      </w:r>
      <w:r w:rsidRPr="00A42F01">
        <w:rPr>
          <w:rStyle w:val="FontStyle12"/>
        </w:rPr>
        <w:t xml:space="preserve"> граждански</w:t>
      </w:r>
      <w:r>
        <w:rPr>
          <w:rStyle w:val="FontStyle12"/>
        </w:rPr>
        <w:t>х</w:t>
      </w:r>
      <w:r w:rsidRPr="00A42F01">
        <w:rPr>
          <w:rStyle w:val="FontStyle12"/>
        </w:rPr>
        <w:t xml:space="preserve"> служащи</w:t>
      </w:r>
      <w:r>
        <w:rPr>
          <w:rStyle w:val="FontStyle12"/>
        </w:rPr>
        <w:t>х</w:t>
      </w:r>
      <w:r w:rsidRPr="00A42F01">
        <w:rPr>
          <w:rStyle w:val="FontStyle12"/>
        </w:rPr>
        <w:t xml:space="preserve"> Республики Татарстан</w:t>
      </w:r>
      <w:r>
        <w:rPr>
          <w:rStyle w:val="FontStyle12"/>
        </w:rPr>
        <w:t xml:space="preserve"> и р</w:t>
      </w:r>
      <w:r w:rsidRPr="00A42F01">
        <w:rPr>
          <w:rStyle w:val="FontStyle12"/>
        </w:rPr>
        <w:t>екомендова</w:t>
      </w:r>
      <w:r>
        <w:rPr>
          <w:rStyle w:val="FontStyle12"/>
        </w:rPr>
        <w:t>на</w:t>
      </w:r>
      <w:proofErr w:type="gramEnd"/>
      <w:r>
        <w:rPr>
          <w:rStyle w:val="FontStyle12"/>
        </w:rPr>
        <w:t xml:space="preserve"> </w:t>
      </w:r>
      <w:r w:rsidRPr="00A42F01">
        <w:rPr>
          <w:rStyle w:val="FontStyle12"/>
        </w:rPr>
        <w:t xml:space="preserve">органам местного самоуправления </w:t>
      </w:r>
      <w:r>
        <w:rPr>
          <w:rStyle w:val="FontStyle12"/>
        </w:rPr>
        <w:t xml:space="preserve">для </w:t>
      </w:r>
      <w:r w:rsidRPr="00A42F01">
        <w:rPr>
          <w:rStyle w:val="FontStyle12"/>
        </w:rPr>
        <w:t>муниципальных служащих.</w:t>
      </w:r>
    </w:p>
    <w:p w:rsidR="007A0B91" w:rsidRDefault="00EA10EB" w:rsidP="002406D5">
      <w:pPr>
        <w:pStyle w:val="Style3"/>
        <w:widowControl/>
        <w:spacing w:line="240" w:lineRule="auto"/>
        <w:ind w:firstLine="720"/>
        <w:rPr>
          <w:rStyle w:val="FontStyle12"/>
        </w:rPr>
      </w:pPr>
      <w:proofErr w:type="gramStart"/>
      <w:r w:rsidRPr="006F461C">
        <w:rPr>
          <w:rStyle w:val="FontStyle12"/>
          <w:b/>
        </w:rPr>
        <w:t>Иные, не связанные с антикоррупционными запретами и обязанностями</w:t>
      </w:r>
      <w:r w:rsidR="007A0B91" w:rsidRPr="006F461C">
        <w:rPr>
          <w:rStyle w:val="FontStyle12"/>
          <w:b/>
        </w:rPr>
        <w:t>, нарушения</w:t>
      </w:r>
      <w:r w:rsidR="007A0B91">
        <w:rPr>
          <w:rStyle w:val="FontStyle12"/>
        </w:rPr>
        <w:t xml:space="preserve"> требований к служебному поведению, </w:t>
      </w:r>
      <w:r w:rsidR="007A0B91" w:rsidRPr="006F461C">
        <w:rPr>
          <w:rStyle w:val="FontStyle12"/>
          <w:b/>
        </w:rPr>
        <w:t>рассматриваются в соответствии с положениями</w:t>
      </w:r>
      <w:r w:rsidR="007A0B91">
        <w:rPr>
          <w:rStyle w:val="FontStyle12"/>
        </w:rPr>
        <w:t xml:space="preserve"> </w:t>
      </w:r>
      <w:r w:rsidR="007A0B91" w:rsidRPr="007A0B91">
        <w:rPr>
          <w:rStyle w:val="FontStyle12"/>
        </w:rPr>
        <w:t xml:space="preserve">пункта 14 части 1 статьи 14, пункта 17 части 1 статьи 44, статей 58 и 59 </w:t>
      </w:r>
      <w:r w:rsidR="007A0B91" w:rsidRPr="006F461C">
        <w:rPr>
          <w:rStyle w:val="FontStyle12"/>
          <w:b/>
        </w:rPr>
        <w:t>Федерального закона от 27.07.2004 № 79-ФЗ «О государственной гражданской службе Российской Федерации»</w:t>
      </w:r>
      <w:r w:rsidR="002406D5">
        <w:rPr>
          <w:rStyle w:val="FontStyle12"/>
        </w:rPr>
        <w:t>, п</w:t>
      </w:r>
      <w:r w:rsidR="00881708">
        <w:rPr>
          <w:rStyle w:val="FontStyle12"/>
        </w:rPr>
        <w:t>ункта 14 части 1 статьи 14, пункта 17 части 1 статьи 41, с</w:t>
      </w:r>
      <w:r w:rsidR="00881708" w:rsidRPr="00881708">
        <w:rPr>
          <w:rStyle w:val="FontStyle12"/>
        </w:rPr>
        <w:t>тать</w:t>
      </w:r>
      <w:r w:rsidR="00881708">
        <w:rPr>
          <w:rStyle w:val="FontStyle12"/>
        </w:rPr>
        <w:t>и</w:t>
      </w:r>
      <w:r w:rsidR="00881708" w:rsidRPr="00881708">
        <w:rPr>
          <w:rStyle w:val="FontStyle12"/>
        </w:rPr>
        <w:t xml:space="preserve"> </w:t>
      </w:r>
      <w:r w:rsidR="00881708" w:rsidRPr="006F461C">
        <w:rPr>
          <w:rStyle w:val="FontStyle12"/>
        </w:rPr>
        <w:t>29</w:t>
      </w:r>
      <w:r w:rsidR="00881708" w:rsidRPr="006F461C">
        <w:rPr>
          <w:rStyle w:val="FontStyle12"/>
          <w:b/>
        </w:rPr>
        <w:t xml:space="preserve"> </w:t>
      </w:r>
      <w:r w:rsidR="002406D5" w:rsidRPr="006F461C">
        <w:rPr>
          <w:rStyle w:val="FontStyle12"/>
          <w:b/>
        </w:rPr>
        <w:t>З</w:t>
      </w:r>
      <w:r w:rsidR="00881708" w:rsidRPr="006F461C">
        <w:rPr>
          <w:rStyle w:val="FontStyle12"/>
          <w:b/>
        </w:rPr>
        <w:t>акон</w:t>
      </w:r>
      <w:r w:rsidR="002406D5" w:rsidRPr="006F461C">
        <w:rPr>
          <w:rStyle w:val="FontStyle12"/>
          <w:b/>
        </w:rPr>
        <w:t>а</w:t>
      </w:r>
      <w:proofErr w:type="gramEnd"/>
      <w:r w:rsidR="00881708" w:rsidRPr="006F461C">
        <w:rPr>
          <w:rStyle w:val="FontStyle12"/>
          <w:b/>
        </w:rPr>
        <w:t xml:space="preserve"> Р</w:t>
      </w:r>
      <w:r w:rsidR="002406D5" w:rsidRPr="006F461C">
        <w:rPr>
          <w:rStyle w:val="FontStyle12"/>
          <w:b/>
        </w:rPr>
        <w:t xml:space="preserve">еспублики </w:t>
      </w:r>
      <w:r w:rsidR="00881708" w:rsidRPr="006F461C">
        <w:rPr>
          <w:rStyle w:val="FontStyle12"/>
          <w:b/>
        </w:rPr>
        <w:t>Т</w:t>
      </w:r>
      <w:r w:rsidR="002406D5" w:rsidRPr="006F461C">
        <w:rPr>
          <w:rStyle w:val="FontStyle12"/>
          <w:b/>
        </w:rPr>
        <w:t>атарстан</w:t>
      </w:r>
      <w:r w:rsidR="00881708" w:rsidRPr="006F461C">
        <w:rPr>
          <w:rStyle w:val="FontStyle12"/>
          <w:b/>
        </w:rPr>
        <w:t xml:space="preserve"> от 16.01.2003 </w:t>
      </w:r>
      <w:r w:rsidR="002406D5" w:rsidRPr="006F461C">
        <w:rPr>
          <w:rStyle w:val="FontStyle12"/>
          <w:b/>
        </w:rPr>
        <w:t>№ </w:t>
      </w:r>
      <w:r w:rsidR="00881708" w:rsidRPr="006F461C">
        <w:rPr>
          <w:rStyle w:val="FontStyle12"/>
          <w:b/>
        </w:rPr>
        <w:t>3-ЗРТ</w:t>
      </w:r>
      <w:r w:rsidR="002406D5" w:rsidRPr="006F461C">
        <w:rPr>
          <w:rStyle w:val="FontStyle12"/>
          <w:b/>
        </w:rPr>
        <w:t xml:space="preserve"> «</w:t>
      </w:r>
      <w:r w:rsidR="00881708" w:rsidRPr="006F461C">
        <w:rPr>
          <w:rStyle w:val="FontStyle12"/>
          <w:b/>
        </w:rPr>
        <w:t>О государственной гражданской службе Республики Татарстан</w:t>
      </w:r>
      <w:r w:rsidR="002406D5" w:rsidRPr="006F461C">
        <w:rPr>
          <w:rStyle w:val="FontStyle12"/>
          <w:b/>
        </w:rPr>
        <w:t>»</w:t>
      </w:r>
      <w:r w:rsidR="002406D5">
        <w:rPr>
          <w:rStyle w:val="FontStyle12"/>
        </w:rPr>
        <w:t xml:space="preserve"> и соответствующих положений </w:t>
      </w:r>
      <w:r w:rsidR="002406D5" w:rsidRPr="006F461C">
        <w:rPr>
          <w:rStyle w:val="FontStyle12"/>
          <w:b/>
        </w:rPr>
        <w:t>Кодекса Республики Татарстан о муниципальной службе</w:t>
      </w:r>
      <w:r w:rsidR="002406D5" w:rsidRPr="002406D5">
        <w:rPr>
          <w:rStyle w:val="FontStyle12"/>
        </w:rPr>
        <w:t xml:space="preserve"> от 25.06.2013 </w:t>
      </w:r>
      <w:r w:rsidR="002406D5">
        <w:rPr>
          <w:rStyle w:val="FontStyle12"/>
        </w:rPr>
        <w:t>№ </w:t>
      </w:r>
      <w:r w:rsidR="002406D5" w:rsidRPr="002406D5">
        <w:rPr>
          <w:rStyle w:val="FontStyle12"/>
        </w:rPr>
        <w:t>50-ЗРТ</w:t>
      </w:r>
      <w:r w:rsidR="002406D5">
        <w:rPr>
          <w:rStyle w:val="FontStyle12"/>
        </w:rPr>
        <w:t>.</w:t>
      </w:r>
    </w:p>
    <w:p w:rsidR="00A42F01" w:rsidRDefault="002406D5" w:rsidP="002406D5">
      <w:pPr>
        <w:pStyle w:val="Style3"/>
        <w:widowControl/>
        <w:spacing w:line="240" w:lineRule="auto"/>
        <w:ind w:firstLine="720"/>
        <w:rPr>
          <w:rStyle w:val="FontStyle12"/>
        </w:rPr>
      </w:pPr>
      <w:r>
        <w:rPr>
          <w:rStyle w:val="FontStyle12"/>
        </w:rPr>
        <w:t xml:space="preserve">В целях </w:t>
      </w:r>
      <w:r w:rsidR="007A0B91" w:rsidRPr="007A0B91">
        <w:rPr>
          <w:rStyle w:val="FontStyle12"/>
        </w:rPr>
        <w:t xml:space="preserve">совершенствования работы по организации служебных проверок в </w:t>
      </w:r>
      <w:r>
        <w:rPr>
          <w:rStyle w:val="FontStyle12"/>
        </w:rPr>
        <w:t xml:space="preserve">государственном органе и органе местного самоуправления </w:t>
      </w:r>
      <w:r w:rsidRPr="00527CEE">
        <w:rPr>
          <w:rStyle w:val="FontStyle12"/>
          <w:b/>
        </w:rPr>
        <w:t>рекомендуется у</w:t>
      </w:r>
      <w:r w:rsidR="007A0B91" w:rsidRPr="00527CEE">
        <w:rPr>
          <w:rStyle w:val="FontStyle12"/>
          <w:b/>
        </w:rPr>
        <w:t xml:space="preserve">твердить </w:t>
      </w:r>
      <w:r w:rsidRPr="00527CEE">
        <w:rPr>
          <w:rStyle w:val="FontStyle12"/>
          <w:b/>
        </w:rPr>
        <w:t>и</w:t>
      </w:r>
      <w:r w:rsidR="007A0B91" w:rsidRPr="00527CEE">
        <w:rPr>
          <w:rStyle w:val="FontStyle12"/>
          <w:b/>
        </w:rPr>
        <w:t>нструкцию об организации служебных проверок</w:t>
      </w:r>
      <w:r w:rsidR="007A0B91" w:rsidRPr="007A0B91">
        <w:rPr>
          <w:rStyle w:val="FontStyle12"/>
        </w:rPr>
        <w:t>.</w:t>
      </w:r>
      <w:r w:rsidR="00EA10EB">
        <w:rPr>
          <w:rStyle w:val="FontStyle12"/>
        </w:rPr>
        <w:t xml:space="preserve"> </w:t>
      </w:r>
    </w:p>
    <w:p w:rsidR="00527CEE" w:rsidRPr="00527CEE" w:rsidRDefault="00527CEE" w:rsidP="00A42F01">
      <w:pPr>
        <w:pStyle w:val="Style3"/>
        <w:widowControl/>
        <w:spacing w:line="240" w:lineRule="auto"/>
        <w:ind w:firstLine="720"/>
        <w:rPr>
          <w:rStyle w:val="FontStyle12"/>
          <w:sz w:val="16"/>
        </w:rPr>
      </w:pPr>
    </w:p>
    <w:p w:rsidR="00A42F01" w:rsidRDefault="00527CEE" w:rsidP="00A42F01">
      <w:pPr>
        <w:pStyle w:val="Style3"/>
        <w:widowControl/>
        <w:spacing w:line="240" w:lineRule="auto"/>
        <w:ind w:firstLine="720"/>
        <w:rPr>
          <w:rStyle w:val="FontStyle12"/>
        </w:rPr>
      </w:pPr>
      <w:proofErr w:type="gramStart"/>
      <w:r w:rsidRPr="00527CEE">
        <w:rPr>
          <w:rStyle w:val="FontStyle12"/>
        </w:rPr>
        <w:t xml:space="preserve">Согласно </w:t>
      </w:r>
      <w:r>
        <w:rPr>
          <w:rStyle w:val="FontStyle12"/>
        </w:rPr>
        <w:t xml:space="preserve">подпункту «д» </w:t>
      </w:r>
      <w:r w:rsidRPr="00527CEE">
        <w:rPr>
          <w:rStyle w:val="FontStyle12"/>
        </w:rPr>
        <w:t>пункт</w:t>
      </w:r>
      <w:r>
        <w:rPr>
          <w:rStyle w:val="FontStyle12"/>
        </w:rPr>
        <w:t xml:space="preserve">а 5 </w:t>
      </w:r>
      <w:r w:rsidRPr="00527CEE">
        <w:rPr>
          <w:rStyle w:val="FontStyle12"/>
        </w:rPr>
        <w:t xml:space="preserve">Положения, утвержденного Указом Президента Республики Татарстан от 31.01.2011 № УП-37 </w:t>
      </w:r>
      <w:r>
        <w:rPr>
          <w:rStyle w:val="FontStyle12"/>
        </w:rPr>
        <w:t>«</w:t>
      </w:r>
      <w:r w:rsidRPr="00527CEE">
        <w:rPr>
          <w:rStyle w:val="FontStyle12"/>
        </w:rPr>
        <w:t>Об</w:t>
      </w:r>
      <w:r>
        <w:rPr>
          <w:rStyle w:val="FontStyle12"/>
        </w:rPr>
        <w:t>  </w:t>
      </w:r>
      <w:r w:rsidRPr="00527CEE">
        <w:rPr>
          <w:rStyle w:val="FontStyle12"/>
        </w:rPr>
        <w:t>утверждении Положения об Управлении Президента Республики Татарстан по вопросам антикоррупционной политики</w:t>
      </w:r>
      <w:r>
        <w:rPr>
          <w:rStyle w:val="FontStyle12"/>
        </w:rPr>
        <w:t xml:space="preserve">», </w:t>
      </w:r>
      <w:r w:rsidRPr="00527CEE">
        <w:rPr>
          <w:rStyle w:val="FontStyle12"/>
        </w:rPr>
        <w:t>оказание лицам, замещающим государственные должности Республики Татарстан, государственным гражданским служащим Республики Татарстан, муниципальным служащим в Республике Татарстан и гражданам консультативной помощи по вопросам, связанным с применением законодательства Российской Федерации и Республики Татарстан о противодействии</w:t>
      </w:r>
      <w:proofErr w:type="gramEnd"/>
      <w:r w:rsidRPr="00527CEE">
        <w:rPr>
          <w:rStyle w:val="FontStyle12"/>
        </w:rPr>
        <w:t xml:space="preserve"> коррупции, а также с подготовкой сообщений о фактах коррупции, относится к основным функциям Управления Президента Республики Татарстан по вопросам антикоррупционной политики.</w:t>
      </w:r>
    </w:p>
    <w:p w:rsidR="00527CEE" w:rsidRDefault="00527CEE" w:rsidP="00A42F01">
      <w:pPr>
        <w:pStyle w:val="Style3"/>
        <w:widowControl/>
        <w:spacing w:line="240" w:lineRule="auto"/>
        <w:ind w:firstLine="720"/>
        <w:rPr>
          <w:rStyle w:val="FontStyle12"/>
        </w:rPr>
      </w:pPr>
      <w:r>
        <w:rPr>
          <w:rStyle w:val="FontStyle12"/>
        </w:rPr>
        <w:t xml:space="preserve">Прошу руководствоваться изложенной информацией в своей работе, довести ее до сведения государственных (муниципальных) служащих, а также организовать соответствующую работу в возглавляемом Вами органе и </w:t>
      </w:r>
      <w:r w:rsidRPr="00527CEE">
        <w:rPr>
          <w:rStyle w:val="FontStyle12"/>
        </w:rPr>
        <w:t>организаци</w:t>
      </w:r>
      <w:r>
        <w:rPr>
          <w:rStyle w:val="FontStyle12"/>
        </w:rPr>
        <w:t>ях</w:t>
      </w:r>
      <w:r w:rsidRPr="00527CEE">
        <w:rPr>
          <w:rStyle w:val="FontStyle12"/>
        </w:rPr>
        <w:t>, созда</w:t>
      </w:r>
      <w:r>
        <w:rPr>
          <w:rStyle w:val="FontStyle12"/>
        </w:rPr>
        <w:t xml:space="preserve">нных </w:t>
      </w:r>
      <w:r w:rsidRPr="00527CEE">
        <w:rPr>
          <w:rStyle w:val="FontStyle12"/>
        </w:rPr>
        <w:t xml:space="preserve">для выполнения задач, поставленных перед </w:t>
      </w:r>
      <w:r>
        <w:rPr>
          <w:rStyle w:val="FontStyle12"/>
        </w:rPr>
        <w:t>государственными о</w:t>
      </w:r>
      <w:r w:rsidRPr="00527CEE">
        <w:rPr>
          <w:rStyle w:val="FontStyle12"/>
        </w:rPr>
        <w:t>рганами</w:t>
      </w:r>
      <w:r>
        <w:rPr>
          <w:rStyle w:val="FontStyle12"/>
        </w:rPr>
        <w:t xml:space="preserve"> и органами местного самоуправления.</w:t>
      </w:r>
    </w:p>
    <w:p w:rsidR="00EF39B2" w:rsidRDefault="00EF39B2" w:rsidP="00A42F01">
      <w:pPr>
        <w:pStyle w:val="Style3"/>
        <w:widowControl/>
        <w:spacing w:line="240" w:lineRule="auto"/>
        <w:ind w:firstLine="720"/>
        <w:rPr>
          <w:rStyle w:val="FontStyle12"/>
        </w:rPr>
      </w:pPr>
      <w:r>
        <w:rPr>
          <w:rStyle w:val="FontStyle12"/>
        </w:rPr>
        <w:t xml:space="preserve">О принятых мерах и проделанной работе </w:t>
      </w:r>
      <w:r w:rsidR="002A7F7C">
        <w:rPr>
          <w:rStyle w:val="FontStyle12"/>
        </w:rPr>
        <w:t xml:space="preserve">предлагаю </w:t>
      </w:r>
      <w:r>
        <w:rPr>
          <w:rStyle w:val="FontStyle12"/>
        </w:rPr>
        <w:t>проинформировать Аппарат Президента Республики Татарстан в рамках установленной ранее отчетности.</w:t>
      </w:r>
    </w:p>
    <w:p w:rsidR="00EF39B2" w:rsidRDefault="00EF39B2" w:rsidP="00A42F01">
      <w:pPr>
        <w:pStyle w:val="Style3"/>
        <w:widowControl/>
        <w:spacing w:line="240" w:lineRule="auto"/>
        <w:ind w:firstLine="720"/>
        <w:rPr>
          <w:rStyle w:val="FontStyle12"/>
        </w:rPr>
      </w:pPr>
    </w:p>
    <w:p w:rsidR="00EF39B2" w:rsidRDefault="00EF39B2" w:rsidP="00A42F01">
      <w:pPr>
        <w:pStyle w:val="Style3"/>
        <w:widowControl/>
        <w:spacing w:line="240" w:lineRule="auto"/>
        <w:ind w:firstLine="720"/>
        <w:rPr>
          <w:rStyle w:val="FontStyle12"/>
        </w:rPr>
      </w:pPr>
      <w:r>
        <w:rPr>
          <w:rStyle w:val="FontStyle12"/>
        </w:rPr>
        <w:t xml:space="preserve">Приложение: </w:t>
      </w:r>
      <w:r w:rsidR="002A7F7C">
        <w:rPr>
          <w:rStyle w:val="FontStyle12"/>
        </w:rPr>
        <w:t>на 20 л. в 1 экз.</w:t>
      </w:r>
    </w:p>
    <w:p w:rsidR="00EF39B2" w:rsidRDefault="00EF39B2" w:rsidP="00A42F01">
      <w:pPr>
        <w:pStyle w:val="Style3"/>
        <w:widowControl/>
        <w:spacing w:line="240" w:lineRule="auto"/>
        <w:ind w:firstLine="720"/>
        <w:rPr>
          <w:rStyle w:val="FontStyle12"/>
        </w:rPr>
      </w:pPr>
    </w:p>
    <w:p w:rsidR="002A7F7C" w:rsidRDefault="002A7F7C" w:rsidP="00A42F01">
      <w:pPr>
        <w:pStyle w:val="Style3"/>
        <w:widowControl/>
        <w:spacing w:line="240" w:lineRule="auto"/>
        <w:ind w:firstLine="720"/>
        <w:rPr>
          <w:rStyle w:val="FontStyle12"/>
        </w:rPr>
      </w:pPr>
    </w:p>
    <w:p w:rsidR="002A7F7C" w:rsidRDefault="002A7F7C" w:rsidP="00A42F01">
      <w:pPr>
        <w:pStyle w:val="Style3"/>
        <w:widowControl/>
        <w:spacing w:line="240" w:lineRule="auto"/>
        <w:ind w:firstLine="720"/>
        <w:rPr>
          <w:rStyle w:val="FontStyle12"/>
        </w:rPr>
      </w:pPr>
    </w:p>
    <w:p w:rsidR="00EF39B2" w:rsidRPr="00EF39B2" w:rsidRDefault="00EF39B2" w:rsidP="00EF39B2">
      <w:pPr>
        <w:pStyle w:val="Style3"/>
        <w:widowControl/>
        <w:ind w:firstLine="0"/>
        <w:jc w:val="left"/>
        <w:rPr>
          <w:rStyle w:val="FontStyle12"/>
        </w:rPr>
      </w:pPr>
      <w:proofErr w:type="gramStart"/>
      <w:r w:rsidRPr="00EF39B2">
        <w:rPr>
          <w:rStyle w:val="FontStyle12"/>
        </w:rPr>
        <w:t>Исполняющ</w:t>
      </w:r>
      <w:r>
        <w:rPr>
          <w:rStyle w:val="FontStyle12"/>
        </w:rPr>
        <w:t>ий</w:t>
      </w:r>
      <w:proofErr w:type="gramEnd"/>
      <w:r w:rsidRPr="00EF39B2">
        <w:rPr>
          <w:rStyle w:val="FontStyle12"/>
        </w:rPr>
        <w:t xml:space="preserve"> обязанности Руководителя</w:t>
      </w:r>
    </w:p>
    <w:p w:rsidR="00EF39B2" w:rsidRDefault="00EF39B2" w:rsidP="00EF39B2">
      <w:pPr>
        <w:pStyle w:val="Style3"/>
        <w:widowControl/>
        <w:ind w:firstLine="0"/>
        <w:jc w:val="left"/>
        <w:rPr>
          <w:rStyle w:val="FontStyle12"/>
        </w:rPr>
      </w:pPr>
      <w:r w:rsidRPr="00EF39B2">
        <w:rPr>
          <w:rStyle w:val="FontStyle12"/>
        </w:rPr>
        <w:t>Аппарата Президента Республики Татарстан</w:t>
      </w:r>
      <w:r>
        <w:rPr>
          <w:rStyle w:val="FontStyle12"/>
        </w:rPr>
        <w:t xml:space="preserve">                       </w:t>
      </w:r>
      <w:r w:rsidR="002A7F7C">
        <w:rPr>
          <w:rStyle w:val="FontStyle12"/>
        </w:rPr>
        <w:t xml:space="preserve">        </w:t>
      </w:r>
      <w:r>
        <w:rPr>
          <w:rStyle w:val="FontStyle12"/>
        </w:rPr>
        <w:t xml:space="preserve">      </w:t>
      </w:r>
      <w:r w:rsidRPr="00EF39B2">
        <w:rPr>
          <w:rStyle w:val="FontStyle12"/>
        </w:rPr>
        <w:t>И.М. Гарипов</w:t>
      </w: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Default="002A7F7C" w:rsidP="00EF39B2">
      <w:pPr>
        <w:pStyle w:val="Style3"/>
        <w:widowControl/>
        <w:ind w:firstLine="0"/>
        <w:jc w:val="left"/>
        <w:rPr>
          <w:rStyle w:val="FontStyle12"/>
        </w:rPr>
      </w:pPr>
    </w:p>
    <w:p w:rsidR="002A7F7C" w:rsidRPr="002A7F7C" w:rsidRDefault="002A7F7C" w:rsidP="00EF39B2">
      <w:pPr>
        <w:pStyle w:val="Style3"/>
        <w:widowControl/>
        <w:ind w:firstLine="0"/>
        <w:jc w:val="left"/>
        <w:rPr>
          <w:rStyle w:val="FontStyle12"/>
          <w:i/>
          <w:sz w:val="22"/>
        </w:rPr>
      </w:pPr>
      <w:r w:rsidRPr="002A7F7C">
        <w:rPr>
          <w:rStyle w:val="FontStyle12"/>
          <w:i/>
          <w:sz w:val="22"/>
        </w:rPr>
        <w:t>А.Ю. Панкратов, 5678-837</w:t>
      </w:r>
    </w:p>
    <w:sectPr w:rsidR="002A7F7C" w:rsidRPr="002A7F7C" w:rsidSect="00EF39B2">
      <w:headerReference w:type="default" r:id="rId8"/>
      <w:type w:val="continuous"/>
      <w:pgSz w:w="11905" w:h="16837"/>
      <w:pgMar w:top="1134" w:right="851" w:bottom="1134" w:left="1418"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71A" w:rsidRDefault="0012771A">
      <w:r>
        <w:separator/>
      </w:r>
    </w:p>
  </w:endnote>
  <w:endnote w:type="continuationSeparator" w:id="0">
    <w:p w:rsidR="0012771A" w:rsidRDefault="0012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71A" w:rsidRDefault="0012771A">
      <w:r>
        <w:separator/>
      </w:r>
    </w:p>
  </w:footnote>
  <w:footnote w:type="continuationSeparator" w:id="0">
    <w:p w:rsidR="0012771A" w:rsidRDefault="00127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B2" w:rsidRDefault="00EF39B2">
    <w:pPr>
      <w:pStyle w:val="a3"/>
      <w:jc w:val="center"/>
    </w:pPr>
    <w:r>
      <w:fldChar w:fldCharType="begin"/>
    </w:r>
    <w:r>
      <w:instrText>PAGE   \* MERGEFORMAT</w:instrText>
    </w:r>
    <w:r>
      <w:fldChar w:fldCharType="separate"/>
    </w:r>
    <w:r w:rsidR="000809F0">
      <w:rPr>
        <w:noProof/>
      </w:rPr>
      <w:t>2</w:t>
    </w:r>
    <w:r>
      <w:fldChar w:fldCharType="end"/>
    </w:r>
  </w:p>
  <w:p w:rsidR="00EF39B2" w:rsidRDefault="00EF39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31D"/>
    <w:rsid w:val="000809F0"/>
    <w:rsid w:val="000B7FEA"/>
    <w:rsid w:val="0012771A"/>
    <w:rsid w:val="00196EE4"/>
    <w:rsid w:val="00235537"/>
    <w:rsid w:val="002406D5"/>
    <w:rsid w:val="00291C72"/>
    <w:rsid w:val="002A7F7C"/>
    <w:rsid w:val="00387164"/>
    <w:rsid w:val="00405D98"/>
    <w:rsid w:val="00490BC0"/>
    <w:rsid w:val="004C2583"/>
    <w:rsid w:val="004E45AD"/>
    <w:rsid w:val="00527CEE"/>
    <w:rsid w:val="00560FED"/>
    <w:rsid w:val="00566D9E"/>
    <w:rsid w:val="006F461C"/>
    <w:rsid w:val="00712A8A"/>
    <w:rsid w:val="007A0B91"/>
    <w:rsid w:val="007C53C9"/>
    <w:rsid w:val="00860AD6"/>
    <w:rsid w:val="00881708"/>
    <w:rsid w:val="0095651F"/>
    <w:rsid w:val="00A12BF0"/>
    <w:rsid w:val="00A42F01"/>
    <w:rsid w:val="00BA34AA"/>
    <w:rsid w:val="00C42BA6"/>
    <w:rsid w:val="00CE71C7"/>
    <w:rsid w:val="00E665A5"/>
    <w:rsid w:val="00E8031D"/>
    <w:rsid w:val="00EA10EB"/>
    <w:rsid w:val="00EE21B2"/>
    <w:rsid w:val="00EE5C5F"/>
    <w:rsid w:val="00EF39B2"/>
    <w:rsid w:val="00F85B95"/>
    <w:rsid w:val="00FA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style>
  <w:style w:type="paragraph" w:customStyle="1" w:styleId="Style2">
    <w:name w:val="Style2"/>
    <w:basedOn w:val="a"/>
    <w:uiPriority w:val="99"/>
    <w:pPr>
      <w:spacing w:line="362" w:lineRule="exact"/>
      <w:jc w:val="both"/>
    </w:pPr>
  </w:style>
  <w:style w:type="paragraph" w:customStyle="1" w:styleId="Style3">
    <w:name w:val="Style3"/>
    <w:basedOn w:val="a"/>
    <w:uiPriority w:val="99"/>
    <w:pPr>
      <w:spacing w:line="361" w:lineRule="exact"/>
      <w:ind w:firstLine="701"/>
      <w:jc w:val="both"/>
    </w:pPr>
  </w:style>
  <w:style w:type="paragraph" w:customStyle="1" w:styleId="Style4">
    <w:name w:val="Style4"/>
    <w:basedOn w:val="a"/>
    <w:uiPriority w:val="99"/>
    <w:pPr>
      <w:spacing w:line="344" w:lineRule="exact"/>
      <w:jc w:val="center"/>
    </w:pPr>
  </w:style>
  <w:style w:type="paragraph" w:customStyle="1" w:styleId="Style5">
    <w:name w:val="Style5"/>
    <w:basedOn w:val="a"/>
    <w:uiPriority w:val="99"/>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pPr>
      <w:spacing w:line="302" w:lineRule="exact"/>
      <w:jc w:val="center"/>
    </w:pPr>
  </w:style>
  <w:style w:type="paragraph" w:customStyle="1" w:styleId="Style9">
    <w:name w:val="Style9"/>
    <w:basedOn w:val="a"/>
    <w:uiPriority w:val="99"/>
  </w:style>
  <w:style w:type="paragraph" w:customStyle="1" w:styleId="Style10">
    <w:name w:val="Style10"/>
    <w:basedOn w:val="a"/>
    <w:uiPriority w:val="99"/>
  </w:style>
  <w:style w:type="character" w:customStyle="1" w:styleId="FontStyle12">
    <w:name w:val="Font Style12"/>
    <w:uiPriority w:val="99"/>
    <w:rPr>
      <w:rFonts w:ascii="Times New Roman" w:hAnsi="Times New Roman" w:cs="Times New Roman"/>
      <w:sz w:val="28"/>
      <w:szCs w:val="28"/>
    </w:rPr>
  </w:style>
  <w:style w:type="character" w:customStyle="1" w:styleId="FontStyle13">
    <w:name w:val="Font Style13"/>
    <w:uiPriority w:val="99"/>
    <w:rPr>
      <w:rFonts w:ascii="Times New Roman" w:hAnsi="Times New Roman" w:cs="Times New Roman"/>
      <w:b/>
      <w:bCs/>
      <w:spacing w:val="20"/>
      <w:sz w:val="22"/>
      <w:szCs w:val="22"/>
    </w:rPr>
  </w:style>
  <w:style w:type="character" w:customStyle="1" w:styleId="FontStyle14">
    <w:name w:val="Font Style14"/>
    <w:uiPriority w:val="99"/>
    <w:rPr>
      <w:rFonts w:ascii="Times New Roman" w:hAnsi="Times New Roman" w:cs="Times New Roman"/>
      <w:spacing w:val="20"/>
      <w:sz w:val="22"/>
      <w:szCs w:val="22"/>
    </w:rPr>
  </w:style>
  <w:style w:type="character" w:customStyle="1" w:styleId="FontStyle15">
    <w:name w:val="Font Style15"/>
    <w:uiPriority w:val="99"/>
    <w:rPr>
      <w:rFonts w:ascii="Cambria" w:hAnsi="Cambria" w:cs="Cambria"/>
      <w:spacing w:val="20"/>
      <w:sz w:val="22"/>
      <w:szCs w:val="22"/>
    </w:rPr>
  </w:style>
  <w:style w:type="character" w:customStyle="1" w:styleId="FontStyle16">
    <w:name w:val="Font Style16"/>
    <w:uiPriority w:val="99"/>
    <w:rPr>
      <w:rFonts w:ascii="Times New Roman" w:hAnsi="Times New Roman" w:cs="Times New Roman"/>
      <w:sz w:val="18"/>
      <w:szCs w:val="18"/>
    </w:rPr>
  </w:style>
  <w:style w:type="paragraph" w:styleId="a3">
    <w:name w:val="header"/>
    <w:basedOn w:val="a"/>
    <w:link w:val="a4"/>
    <w:uiPriority w:val="99"/>
    <w:unhideWhenUsed/>
    <w:rsid w:val="00EF39B2"/>
    <w:pPr>
      <w:tabs>
        <w:tab w:val="center" w:pos="4677"/>
        <w:tab w:val="right" w:pos="9355"/>
      </w:tabs>
    </w:pPr>
  </w:style>
  <w:style w:type="character" w:customStyle="1" w:styleId="a4">
    <w:name w:val="Верхний колонтитул Знак"/>
    <w:link w:val="a3"/>
    <w:uiPriority w:val="99"/>
    <w:rsid w:val="00EF39B2"/>
    <w:rPr>
      <w:rFonts w:hAnsi="Times New Roman"/>
      <w:sz w:val="24"/>
      <w:szCs w:val="24"/>
    </w:rPr>
  </w:style>
  <w:style w:type="paragraph" w:styleId="a5">
    <w:name w:val="footer"/>
    <w:basedOn w:val="a"/>
    <w:link w:val="a6"/>
    <w:uiPriority w:val="99"/>
    <w:unhideWhenUsed/>
    <w:rsid w:val="00EF39B2"/>
    <w:pPr>
      <w:tabs>
        <w:tab w:val="center" w:pos="4677"/>
        <w:tab w:val="right" w:pos="9355"/>
      </w:tabs>
    </w:pPr>
  </w:style>
  <w:style w:type="character" w:customStyle="1" w:styleId="a6">
    <w:name w:val="Нижний колонтитул Знак"/>
    <w:link w:val="a5"/>
    <w:uiPriority w:val="99"/>
    <w:rsid w:val="00EF39B2"/>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44984">
      <w:bodyDiv w:val="1"/>
      <w:marLeft w:val="0"/>
      <w:marRight w:val="0"/>
      <w:marTop w:val="0"/>
      <w:marBottom w:val="0"/>
      <w:divBdr>
        <w:top w:val="none" w:sz="0" w:space="0" w:color="auto"/>
        <w:left w:val="none" w:sz="0" w:space="0" w:color="auto"/>
        <w:bottom w:val="none" w:sz="0" w:space="0" w:color="auto"/>
        <w:right w:val="none" w:sz="0" w:space="0" w:color="auto"/>
      </w:divBdr>
      <w:divsChild>
        <w:div w:id="58359552">
          <w:marLeft w:val="0"/>
          <w:marRight w:val="0"/>
          <w:marTop w:val="120"/>
          <w:marBottom w:val="0"/>
          <w:divBdr>
            <w:top w:val="none" w:sz="0" w:space="0" w:color="auto"/>
            <w:left w:val="none" w:sz="0" w:space="0" w:color="auto"/>
            <w:bottom w:val="none" w:sz="0" w:space="0" w:color="auto"/>
            <w:right w:val="none" w:sz="0" w:space="0" w:color="auto"/>
          </w:divBdr>
        </w:div>
        <w:div w:id="1562061513">
          <w:marLeft w:val="0"/>
          <w:marRight w:val="0"/>
          <w:marTop w:val="120"/>
          <w:marBottom w:val="0"/>
          <w:divBdr>
            <w:top w:val="none" w:sz="0" w:space="0" w:color="auto"/>
            <w:left w:val="none" w:sz="0" w:space="0" w:color="auto"/>
            <w:bottom w:val="none" w:sz="0" w:space="0" w:color="auto"/>
            <w:right w:val="none" w:sz="0" w:space="0" w:color="auto"/>
          </w:divBdr>
        </w:div>
        <w:div w:id="2113234619">
          <w:marLeft w:val="0"/>
          <w:marRight w:val="0"/>
          <w:marTop w:val="120"/>
          <w:marBottom w:val="0"/>
          <w:divBdr>
            <w:top w:val="none" w:sz="0" w:space="0" w:color="auto"/>
            <w:left w:val="none" w:sz="0" w:space="0" w:color="auto"/>
            <w:bottom w:val="none" w:sz="0" w:space="0" w:color="auto"/>
            <w:right w:val="none" w:sz="0" w:space="0" w:color="auto"/>
          </w:divBdr>
        </w:div>
        <w:div w:id="70274848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5</Pages>
  <Words>1313</Words>
  <Characters>10023</Characters>
  <Application>Microsoft Office Word</Application>
  <DocSecurity>0</DocSecurity>
  <Lines>213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Рахимов С.</dc:creator>
  <cp:lastModifiedBy>Панкратов А.</cp:lastModifiedBy>
  <cp:revision>12</cp:revision>
  <dcterms:created xsi:type="dcterms:W3CDTF">2016-03-14T09:23:00Z</dcterms:created>
  <dcterms:modified xsi:type="dcterms:W3CDTF">2016-03-18T13:21:00Z</dcterms:modified>
</cp:coreProperties>
</file>